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01A80512" w:rsidR="000D7566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W</w:t>
      </w:r>
      <w:r w:rsidR="00BC3739">
        <w:rPr>
          <w:rFonts w:ascii="Lato" w:hAnsi="Lato"/>
          <w:sz w:val="21"/>
          <w:szCs w:val="21"/>
        </w:rPr>
        <w:t>arszawa</w:t>
      </w:r>
      <w:r w:rsidRPr="00B438C9">
        <w:rPr>
          <w:rFonts w:ascii="Lato" w:hAnsi="Lato"/>
          <w:sz w:val="21"/>
          <w:szCs w:val="21"/>
        </w:rPr>
        <w:t xml:space="preserve">, </w:t>
      </w:r>
      <w:r w:rsidR="00A40E04">
        <w:rPr>
          <w:rFonts w:ascii="Lato" w:hAnsi="Lato"/>
          <w:sz w:val="21"/>
          <w:szCs w:val="21"/>
        </w:rPr>
        <w:t>25 października 2021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03D96AD1" w14:textId="714165EE" w:rsidR="000D1374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4F0421C" w14:textId="402526AE" w:rsidR="006429D8" w:rsidRDefault="006429D8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C49BA73" w14:textId="77777777" w:rsidR="006429D8" w:rsidRPr="00B438C9" w:rsidRDefault="006429D8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B63EEA6" w14:textId="77777777" w:rsidR="00001701" w:rsidRDefault="00001701" w:rsidP="0002101B">
      <w:pPr>
        <w:pStyle w:val="Tekstkomentarza"/>
        <w:spacing w:after="0"/>
        <w:rPr>
          <w:rFonts w:ascii="Lato" w:hAnsi="Lato"/>
          <w:b/>
          <w:sz w:val="21"/>
          <w:szCs w:val="21"/>
        </w:rPr>
      </w:pPr>
    </w:p>
    <w:p w14:paraId="1F2ACA7C" w14:textId="6382B46D" w:rsidR="000D7566" w:rsidRDefault="006429D8" w:rsidP="0002101B">
      <w:pPr>
        <w:pStyle w:val="Tekstkomentarza"/>
        <w:spacing w:after="0"/>
        <w:rPr>
          <w:rFonts w:ascii="Lato" w:hAnsi="Lato"/>
          <w:b/>
          <w:sz w:val="22"/>
          <w:szCs w:val="22"/>
        </w:rPr>
      </w:pPr>
      <w:r w:rsidRPr="00001701">
        <w:rPr>
          <w:rFonts w:ascii="Lato" w:hAnsi="Lato"/>
          <w:b/>
          <w:sz w:val="22"/>
          <w:szCs w:val="22"/>
        </w:rPr>
        <w:t>WRĘCZONO NAGRODY BOHATERONY 2021 IM. POWSTAŃCÓW WARSZAWSKICH. POZNAJ LAUREATÓW</w:t>
      </w:r>
      <w:r w:rsidR="00925068" w:rsidRPr="00001701">
        <w:rPr>
          <w:rFonts w:ascii="Lato" w:hAnsi="Lato"/>
          <w:b/>
          <w:sz w:val="22"/>
          <w:szCs w:val="22"/>
        </w:rPr>
        <w:t>!</w:t>
      </w:r>
    </w:p>
    <w:p w14:paraId="2850B41B" w14:textId="77777777" w:rsidR="006429D8" w:rsidRPr="00001701" w:rsidRDefault="006429D8" w:rsidP="0002101B">
      <w:pPr>
        <w:pStyle w:val="Tekstkomentarza"/>
        <w:spacing w:after="0"/>
        <w:rPr>
          <w:rFonts w:ascii="Lato" w:hAnsi="Lato"/>
          <w:b/>
          <w:sz w:val="22"/>
          <w:szCs w:val="22"/>
        </w:rPr>
      </w:pPr>
    </w:p>
    <w:p w14:paraId="316CA66B" w14:textId="77777777" w:rsidR="0002101B" w:rsidRDefault="0002101B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74B916A" w14:textId="3B1A48F9" w:rsidR="00B324C6" w:rsidRDefault="00597A74" w:rsidP="000D7566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 xml:space="preserve">Znamy </w:t>
      </w:r>
      <w:r w:rsidR="00925068" w:rsidRPr="00EC541D">
        <w:rPr>
          <w:rFonts w:ascii="Lato" w:hAnsi="Lato"/>
          <w:b/>
          <w:sz w:val="21"/>
          <w:szCs w:val="21"/>
        </w:rPr>
        <w:t>zwycięzców II</w:t>
      </w:r>
      <w:r w:rsidR="00A40E04" w:rsidRPr="00EC541D">
        <w:rPr>
          <w:rFonts w:ascii="Lato" w:hAnsi="Lato"/>
          <w:b/>
          <w:sz w:val="21"/>
          <w:szCs w:val="21"/>
        </w:rPr>
        <w:t>I</w:t>
      </w:r>
      <w:r w:rsidR="00925068" w:rsidRPr="00EC541D">
        <w:rPr>
          <w:rFonts w:ascii="Lato" w:hAnsi="Lato"/>
          <w:b/>
          <w:sz w:val="21"/>
          <w:szCs w:val="21"/>
        </w:rPr>
        <w:t xml:space="preserve"> edycji Nagrody </w:t>
      </w:r>
      <w:proofErr w:type="spellStart"/>
      <w:r w:rsidR="00925068" w:rsidRPr="00EC541D">
        <w:rPr>
          <w:rFonts w:ascii="Lato" w:hAnsi="Lato"/>
          <w:b/>
          <w:sz w:val="21"/>
          <w:szCs w:val="21"/>
        </w:rPr>
        <w:t>BohaterONy</w:t>
      </w:r>
      <w:proofErr w:type="spellEnd"/>
      <w:r w:rsidR="00925068" w:rsidRPr="00EC541D">
        <w:rPr>
          <w:rFonts w:ascii="Lato" w:hAnsi="Lato"/>
          <w:b/>
          <w:sz w:val="21"/>
          <w:szCs w:val="21"/>
        </w:rPr>
        <w:t xml:space="preserve"> 202</w:t>
      </w:r>
      <w:r w:rsidR="00A40E04" w:rsidRPr="00EC541D">
        <w:rPr>
          <w:rFonts w:ascii="Lato" w:hAnsi="Lato"/>
          <w:b/>
          <w:sz w:val="21"/>
          <w:szCs w:val="21"/>
        </w:rPr>
        <w:t>1</w:t>
      </w:r>
      <w:r w:rsidR="00F9372D" w:rsidRPr="00EC541D">
        <w:rPr>
          <w:rFonts w:ascii="Lato" w:hAnsi="Lato"/>
          <w:b/>
          <w:sz w:val="21"/>
          <w:szCs w:val="21"/>
        </w:rPr>
        <w:t xml:space="preserve"> </w:t>
      </w:r>
      <w:r w:rsidR="00925068" w:rsidRPr="00EC541D">
        <w:rPr>
          <w:rFonts w:ascii="Lato" w:hAnsi="Lato"/>
          <w:b/>
          <w:sz w:val="21"/>
          <w:szCs w:val="21"/>
        </w:rPr>
        <w:t xml:space="preserve">im. Powstańców Warszawskich </w:t>
      </w:r>
      <w:r w:rsidR="00F9372D" w:rsidRPr="00EC541D">
        <w:rPr>
          <w:rFonts w:ascii="Lato" w:hAnsi="Lato"/>
          <w:b/>
          <w:sz w:val="21"/>
          <w:szCs w:val="21"/>
        </w:rPr>
        <w:t>–</w:t>
      </w:r>
      <w:r w:rsidR="00123389" w:rsidRPr="00EC541D">
        <w:rPr>
          <w:rFonts w:ascii="Lato" w:hAnsi="Lato"/>
          <w:b/>
          <w:sz w:val="21"/>
          <w:szCs w:val="21"/>
        </w:rPr>
        <w:t xml:space="preserve"> </w:t>
      </w:r>
      <w:r w:rsidR="00925068" w:rsidRPr="00EC541D">
        <w:rPr>
          <w:rFonts w:ascii="Lato" w:hAnsi="Lato"/>
          <w:b/>
          <w:sz w:val="21"/>
          <w:szCs w:val="21"/>
        </w:rPr>
        <w:t>statuetki przyznane zostały</w:t>
      </w:r>
      <w:r w:rsidR="00123389" w:rsidRPr="00EC541D">
        <w:rPr>
          <w:rFonts w:ascii="Lato" w:hAnsi="Lato"/>
          <w:b/>
          <w:sz w:val="21"/>
          <w:szCs w:val="21"/>
        </w:rPr>
        <w:t xml:space="preserve"> za </w:t>
      </w:r>
      <w:r w:rsidR="00E90DA4" w:rsidRPr="00EC541D">
        <w:rPr>
          <w:rFonts w:ascii="Lato" w:hAnsi="Lato"/>
          <w:b/>
          <w:sz w:val="21"/>
          <w:szCs w:val="21"/>
        </w:rPr>
        <w:t>projekty</w:t>
      </w:r>
      <w:r w:rsidR="00123389" w:rsidRPr="00EC541D">
        <w:rPr>
          <w:rFonts w:ascii="Lato" w:hAnsi="Lato"/>
          <w:b/>
          <w:sz w:val="21"/>
          <w:szCs w:val="21"/>
        </w:rPr>
        <w:t xml:space="preserve"> </w:t>
      </w:r>
      <w:r w:rsidR="00925068" w:rsidRPr="00EC541D">
        <w:rPr>
          <w:rFonts w:ascii="Lato" w:hAnsi="Lato"/>
          <w:b/>
          <w:sz w:val="21"/>
          <w:szCs w:val="21"/>
        </w:rPr>
        <w:t xml:space="preserve">promujące historię Polski XX wieku, </w:t>
      </w:r>
      <w:r w:rsidR="00123389" w:rsidRPr="00EC541D">
        <w:rPr>
          <w:rFonts w:ascii="Lato" w:hAnsi="Lato"/>
          <w:b/>
          <w:sz w:val="21"/>
          <w:szCs w:val="21"/>
        </w:rPr>
        <w:t xml:space="preserve">realizowane </w:t>
      </w:r>
      <w:r w:rsidR="00925068" w:rsidRPr="00EC541D">
        <w:rPr>
          <w:rFonts w:ascii="Lato" w:hAnsi="Lato"/>
          <w:b/>
          <w:sz w:val="21"/>
          <w:szCs w:val="21"/>
        </w:rPr>
        <w:t>w 20</w:t>
      </w:r>
      <w:r w:rsidR="00A40E04" w:rsidRPr="00EC541D">
        <w:rPr>
          <w:rFonts w:ascii="Lato" w:hAnsi="Lato"/>
          <w:b/>
          <w:sz w:val="21"/>
          <w:szCs w:val="21"/>
        </w:rPr>
        <w:t>20</w:t>
      </w:r>
      <w:r w:rsidR="00925068" w:rsidRPr="00EC541D">
        <w:rPr>
          <w:rFonts w:ascii="Lato" w:hAnsi="Lato"/>
          <w:b/>
          <w:sz w:val="21"/>
          <w:szCs w:val="21"/>
        </w:rPr>
        <w:t xml:space="preserve"> i 202</w:t>
      </w:r>
      <w:r w:rsidR="00A40E04" w:rsidRPr="00EC541D">
        <w:rPr>
          <w:rFonts w:ascii="Lato" w:hAnsi="Lato"/>
          <w:b/>
          <w:sz w:val="21"/>
          <w:szCs w:val="21"/>
        </w:rPr>
        <w:t>1</w:t>
      </w:r>
      <w:r w:rsidR="00123389" w:rsidRPr="00EC541D">
        <w:rPr>
          <w:rFonts w:ascii="Lato" w:hAnsi="Lato"/>
          <w:b/>
          <w:sz w:val="21"/>
          <w:szCs w:val="21"/>
        </w:rPr>
        <w:t xml:space="preserve"> roku</w:t>
      </w:r>
      <w:r w:rsidR="00E90DA4" w:rsidRPr="00EC541D">
        <w:rPr>
          <w:rFonts w:ascii="Lato" w:hAnsi="Lato"/>
          <w:b/>
          <w:sz w:val="21"/>
          <w:szCs w:val="21"/>
        </w:rPr>
        <w:t xml:space="preserve">. </w:t>
      </w:r>
      <w:r w:rsidR="0049394C" w:rsidRPr="00EC541D">
        <w:rPr>
          <w:rFonts w:ascii="Lato" w:hAnsi="Lato"/>
          <w:b/>
          <w:sz w:val="21"/>
          <w:szCs w:val="21"/>
        </w:rPr>
        <w:t>Decyzją Kapituły Nagrody i i</w:t>
      </w:r>
      <w:r w:rsidR="00497EAD" w:rsidRPr="00EC541D">
        <w:rPr>
          <w:rFonts w:ascii="Lato" w:hAnsi="Lato"/>
          <w:b/>
          <w:sz w:val="21"/>
          <w:szCs w:val="21"/>
        </w:rPr>
        <w:t xml:space="preserve">nternautów wyróżniono </w:t>
      </w:r>
      <w:r w:rsidR="007B133C" w:rsidRPr="00EC541D">
        <w:rPr>
          <w:rFonts w:ascii="Lato" w:hAnsi="Lato"/>
          <w:b/>
          <w:sz w:val="21"/>
          <w:szCs w:val="21"/>
        </w:rPr>
        <w:t>28</w:t>
      </w:r>
      <w:r w:rsidR="00F757A0" w:rsidRPr="00EC541D">
        <w:rPr>
          <w:rFonts w:ascii="Lato" w:hAnsi="Lato"/>
          <w:b/>
          <w:sz w:val="21"/>
          <w:szCs w:val="21"/>
        </w:rPr>
        <w:t xml:space="preserve"> osób, firm, instytucji</w:t>
      </w:r>
      <w:r w:rsidR="0049394C" w:rsidRPr="00EC541D">
        <w:rPr>
          <w:rFonts w:ascii="Lato" w:hAnsi="Lato"/>
          <w:b/>
          <w:sz w:val="21"/>
          <w:szCs w:val="21"/>
        </w:rPr>
        <w:t xml:space="preserve"> i</w:t>
      </w:r>
      <w:r w:rsidR="002C234B" w:rsidRPr="00EC541D">
        <w:rPr>
          <w:rFonts w:ascii="Lato" w:hAnsi="Lato"/>
          <w:b/>
          <w:sz w:val="21"/>
          <w:szCs w:val="21"/>
        </w:rPr>
        <w:t> </w:t>
      </w:r>
      <w:r w:rsidR="00497EAD" w:rsidRPr="00EC541D">
        <w:rPr>
          <w:rFonts w:ascii="Lato" w:hAnsi="Lato"/>
          <w:b/>
          <w:sz w:val="21"/>
          <w:szCs w:val="21"/>
        </w:rPr>
        <w:t>organizacji</w:t>
      </w:r>
      <w:r w:rsidR="0049394C" w:rsidRPr="00EC541D">
        <w:rPr>
          <w:rFonts w:ascii="Lato" w:hAnsi="Lato"/>
          <w:b/>
          <w:sz w:val="21"/>
          <w:szCs w:val="21"/>
        </w:rPr>
        <w:t xml:space="preserve"> w </w:t>
      </w:r>
      <w:r w:rsidR="00146912" w:rsidRPr="00EC541D">
        <w:rPr>
          <w:rFonts w:ascii="Lato" w:hAnsi="Lato"/>
          <w:b/>
          <w:sz w:val="21"/>
          <w:szCs w:val="21"/>
        </w:rPr>
        <w:t>7 kategoriach</w:t>
      </w:r>
      <w:r w:rsidR="00F757A0" w:rsidRPr="00EC541D">
        <w:rPr>
          <w:rFonts w:ascii="Lato" w:hAnsi="Lato"/>
          <w:b/>
          <w:sz w:val="21"/>
          <w:szCs w:val="21"/>
        </w:rPr>
        <w:t xml:space="preserve">: dziennikarz, firma, instytucja, nauczyciel, osoba publiczna, organizacja non profit i pasjonat. </w:t>
      </w:r>
      <w:r w:rsidR="007C6536">
        <w:rPr>
          <w:rFonts w:ascii="Lato" w:hAnsi="Lato"/>
          <w:b/>
          <w:sz w:val="21"/>
          <w:szCs w:val="21"/>
        </w:rPr>
        <w:t xml:space="preserve">Organizatorzy przyznali również </w:t>
      </w:r>
      <w:r w:rsidR="00F757A0" w:rsidRPr="00EC541D">
        <w:rPr>
          <w:rFonts w:ascii="Lato" w:hAnsi="Lato"/>
          <w:b/>
          <w:sz w:val="21"/>
          <w:szCs w:val="21"/>
        </w:rPr>
        <w:t xml:space="preserve">Nagrodę Specjalną – </w:t>
      </w:r>
      <w:r w:rsidR="00F757A0" w:rsidRPr="00EC541D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jako wyraz uznania zasług za </w:t>
      </w:r>
      <w:r w:rsidR="007C6536" w:rsidRPr="007C6536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działalność naukową, publicystyczną oraz filmową</w:t>
      </w:r>
      <w:r w:rsidR="00FD507B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 - </w:t>
      </w:r>
      <w:r w:rsidR="007C6536" w:rsidRPr="007C6536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 </w:t>
      </w:r>
      <w:r w:rsidR="0090012B" w:rsidRPr="00EC541D">
        <w:rPr>
          <w:rFonts w:ascii="Lato" w:hAnsi="Lato"/>
          <w:b/>
          <w:sz w:val="21"/>
          <w:szCs w:val="21"/>
        </w:rPr>
        <w:t xml:space="preserve">otrzymał prof. </w:t>
      </w:r>
      <w:proofErr w:type="spellStart"/>
      <w:r w:rsidR="0090012B" w:rsidRPr="00EC541D">
        <w:rPr>
          <w:rFonts w:ascii="Lato" w:hAnsi="Lato"/>
          <w:b/>
          <w:sz w:val="21"/>
          <w:szCs w:val="21"/>
        </w:rPr>
        <w:t>nadzw</w:t>
      </w:r>
      <w:proofErr w:type="spellEnd"/>
      <w:r w:rsidR="0090012B" w:rsidRPr="00EC541D">
        <w:rPr>
          <w:rFonts w:ascii="Lato" w:hAnsi="Lato"/>
          <w:b/>
          <w:sz w:val="21"/>
          <w:szCs w:val="21"/>
        </w:rPr>
        <w:t>. dr hab. Z</w:t>
      </w:r>
      <w:r w:rsidR="00A40E04" w:rsidRPr="00EC541D">
        <w:rPr>
          <w:rFonts w:ascii="Lato" w:hAnsi="Lato"/>
          <w:b/>
          <w:sz w:val="21"/>
          <w:szCs w:val="21"/>
        </w:rPr>
        <w:t>bigniew Wawer</w:t>
      </w:r>
      <w:r w:rsidR="007C6536">
        <w:rPr>
          <w:rFonts w:ascii="Lato" w:hAnsi="Lato"/>
          <w:b/>
          <w:sz w:val="21"/>
          <w:szCs w:val="21"/>
        </w:rPr>
        <w:t xml:space="preserve">, </w:t>
      </w:r>
      <w:r w:rsidR="007C6536" w:rsidRPr="007C6536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dyrektor Muzeum Łazienki Królewskie w Warszawie</w:t>
      </w:r>
      <w:r w:rsidR="00F757A0" w:rsidRPr="00EC541D">
        <w:rPr>
          <w:rFonts w:ascii="Lato" w:hAnsi="Lato"/>
          <w:b/>
          <w:sz w:val="21"/>
          <w:szCs w:val="21"/>
        </w:rPr>
        <w:t xml:space="preserve">. </w:t>
      </w:r>
    </w:p>
    <w:p w14:paraId="7A6E5823" w14:textId="77777777" w:rsidR="006429D8" w:rsidRPr="00EC541D" w:rsidRDefault="006429D8" w:rsidP="000D7566">
      <w:pPr>
        <w:spacing w:after="0" w:line="240" w:lineRule="auto"/>
        <w:jc w:val="both"/>
        <w:rPr>
          <w:rFonts w:ascii="Lato" w:hAnsi="Lato" w:cstheme="minorHAnsi"/>
          <w:b/>
          <w:color w:val="222222"/>
          <w:sz w:val="21"/>
          <w:szCs w:val="21"/>
          <w:highlight w:val="yellow"/>
          <w:shd w:val="clear" w:color="auto" w:fill="FFFFFF"/>
        </w:rPr>
      </w:pPr>
    </w:p>
    <w:p w14:paraId="613EB8F6" w14:textId="581D5DE3" w:rsidR="00EB6ADC" w:rsidRPr="00EC541D" w:rsidRDefault="00EB6ADC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AA5EC16" w14:textId="25F5432D" w:rsidR="00724871" w:rsidRPr="00EC541D" w:rsidRDefault="00B14E11" w:rsidP="002137C1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41D">
        <w:rPr>
          <w:rFonts w:ascii="Lato" w:hAnsi="Lato"/>
          <w:sz w:val="21"/>
          <w:szCs w:val="21"/>
        </w:rPr>
        <w:t xml:space="preserve">Nagroda </w:t>
      </w:r>
      <w:proofErr w:type="spellStart"/>
      <w:r w:rsidRPr="00EC541D">
        <w:rPr>
          <w:rFonts w:ascii="Lato" w:hAnsi="Lato"/>
          <w:sz w:val="21"/>
          <w:szCs w:val="21"/>
        </w:rPr>
        <w:t>BohaterONy</w:t>
      </w:r>
      <w:proofErr w:type="spellEnd"/>
      <w:r w:rsidRPr="00EC541D">
        <w:rPr>
          <w:rFonts w:ascii="Lato" w:hAnsi="Lato"/>
          <w:sz w:val="21"/>
          <w:szCs w:val="21"/>
        </w:rPr>
        <w:t xml:space="preserve"> 202</w:t>
      </w:r>
      <w:r w:rsidR="00A40E04" w:rsidRPr="00EC541D">
        <w:rPr>
          <w:rFonts w:ascii="Lato" w:hAnsi="Lato"/>
          <w:sz w:val="21"/>
          <w:szCs w:val="21"/>
        </w:rPr>
        <w:t>1</w:t>
      </w:r>
      <w:r w:rsidR="00B167E2" w:rsidRPr="00EC541D">
        <w:rPr>
          <w:rFonts w:ascii="Lato" w:hAnsi="Lato"/>
          <w:sz w:val="21"/>
          <w:szCs w:val="21"/>
        </w:rPr>
        <w:t xml:space="preserve"> im. Powstańców Warszawskich została ustanowiona</w:t>
      </w:r>
      <w:r w:rsidR="0049394C" w:rsidRPr="00EC541D">
        <w:rPr>
          <w:rFonts w:ascii="Lato" w:hAnsi="Lato"/>
          <w:sz w:val="21"/>
          <w:szCs w:val="21"/>
        </w:rPr>
        <w:t xml:space="preserve"> </w:t>
      </w:r>
      <w:r w:rsidR="00FD507B">
        <w:rPr>
          <w:rFonts w:ascii="Lato" w:hAnsi="Lato"/>
          <w:sz w:val="21"/>
          <w:szCs w:val="21"/>
        </w:rPr>
        <w:t xml:space="preserve">przez organizatorów kampanii BohaterON </w:t>
      </w:r>
      <w:r w:rsidR="00B167E2" w:rsidRPr="00EC541D">
        <w:rPr>
          <w:rFonts w:ascii="Lato" w:hAnsi="Lato"/>
          <w:sz w:val="21"/>
          <w:szCs w:val="21"/>
        </w:rPr>
        <w:t>w celu wyró</w:t>
      </w:r>
      <w:r w:rsidRPr="00EC541D">
        <w:rPr>
          <w:rFonts w:ascii="Lato" w:hAnsi="Lato"/>
          <w:sz w:val="21"/>
          <w:szCs w:val="21"/>
        </w:rPr>
        <w:t>żnienia tych, których aktywność</w:t>
      </w:r>
      <w:r w:rsidR="0049394C" w:rsidRPr="00EC541D">
        <w:rPr>
          <w:rFonts w:ascii="Lato" w:hAnsi="Lato"/>
          <w:sz w:val="21"/>
          <w:szCs w:val="21"/>
        </w:rPr>
        <w:t xml:space="preserve"> </w:t>
      </w:r>
      <w:r w:rsidR="00B167E2" w:rsidRPr="00EC541D">
        <w:rPr>
          <w:rFonts w:ascii="Lato" w:hAnsi="Lato"/>
          <w:sz w:val="21"/>
          <w:szCs w:val="21"/>
        </w:rPr>
        <w:t xml:space="preserve">w szczególny sposób promowała wiedzę o historii Polski z lat 1918–1989 oraz edukację historyczno-patriotyczną. </w:t>
      </w:r>
      <w:r w:rsidR="007B133C" w:rsidRPr="00EC541D">
        <w:rPr>
          <w:rFonts w:ascii="Lato" w:hAnsi="Lato"/>
          <w:sz w:val="21"/>
          <w:szCs w:val="21"/>
        </w:rPr>
        <w:t xml:space="preserve">Nagrody przyznano już po raz trzeci. </w:t>
      </w:r>
    </w:p>
    <w:p w14:paraId="590A2630" w14:textId="2E4070DC" w:rsidR="00633BB5" w:rsidRPr="00EC541D" w:rsidRDefault="00633BB5" w:rsidP="002137C1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93676F8" w14:textId="02D6AF5A" w:rsidR="00633BB5" w:rsidRPr="00F450B2" w:rsidRDefault="002137C1" w:rsidP="002137C1">
      <w:pPr>
        <w:spacing w:after="0" w:line="240" w:lineRule="auto"/>
        <w:jc w:val="both"/>
        <w:rPr>
          <w:rFonts w:ascii="Latyo" w:hAnsi="Latyo" w:cs="Segoe UI Historic"/>
          <w:i/>
          <w:color w:val="050505"/>
          <w:sz w:val="21"/>
          <w:szCs w:val="21"/>
        </w:rPr>
      </w:pPr>
      <w:r w:rsidRPr="002137C1">
        <w:rPr>
          <w:rFonts w:ascii="Lato" w:hAnsi="Lato"/>
          <w:i/>
          <w:sz w:val="21"/>
          <w:szCs w:val="21"/>
        </w:rPr>
        <w:t xml:space="preserve">- 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Naszym obowi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zkiem jest dba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ć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o to, by nikt nigdy nie zapomnia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o heroicznej postawie i moralnej sile bohaterów powsta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ń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czej Warszawy. Bo w tym tkwi istota polsko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ś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ci, bez której nie mo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ż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emy przetrwa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ć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jako wspólnota polityczna</w:t>
      </w:r>
      <w:r w:rsidR="00F450B2">
        <w:rPr>
          <w:rFonts w:ascii="Latyo" w:hAnsi="Latyo" w:cs="Segoe UI Historic"/>
          <w:i/>
          <w:color w:val="050505"/>
          <w:sz w:val="21"/>
          <w:szCs w:val="21"/>
        </w:rPr>
        <w:t xml:space="preserve">  </w:t>
      </w:r>
      <w:r w:rsidR="000571F8">
        <w:rPr>
          <w:rFonts w:ascii="Latyo" w:hAnsi="Latyo" w:cs="Segoe UI Historic"/>
          <w:i/>
          <w:color w:val="050505"/>
          <w:sz w:val="21"/>
          <w:szCs w:val="21"/>
        </w:rPr>
        <w:t xml:space="preserve">oraz 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ku</w:t>
      </w:r>
      <w:r w:rsidR="00F450B2">
        <w:rPr>
          <w:rFonts w:ascii="Latyo" w:hAnsi="Latyo" w:cs="Segoe UI Historic"/>
          <w:i/>
          <w:color w:val="050505"/>
          <w:sz w:val="21"/>
          <w:szCs w:val="21"/>
        </w:rPr>
        <w:t>l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turowa. Jest mi niezmiernie mi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o, 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ż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e o pami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ęć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t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dba nie tylko – w sposób instytucjonalny – pa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ń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stwo polskie. Akcja „BohaterON – w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cz histori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!” to wspania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y przyk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ad oddolnych dzia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ń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, które po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czy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y pokolenia i dowód na to, 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ż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e spu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ś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cizna Powsta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ń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ców Warszawskich to dziedzictwo inspiruj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ce do poszukiwania prawdy i odkrywania patriotyzmu. To szczególnie wa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ż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ne dla ludzi m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odych, wyj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tkowo mocno potrzebuj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cych w obecnych czasach drogowskazów i auto</w:t>
      </w:r>
      <w:r w:rsidR="00F450B2">
        <w:rPr>
          <w:rFonts w:ascii="Latyo" w:hAnsi="Latyo" w:cs="Segoe UI Historic"/>
          <w:i/>
          <w:color w:val="050505"/>
          <w:sz w:val="21"/>
          <w:szCs w:val="21"/>
        </w:rPr>
        <w:t xml:space="preserve">- </w:t>
      </w:r>
      <w:proofErr w:type="spellStart"/>
      <w:r w:rsidRPr="002137C1">
        <w:rPr>
          <w:rFonts w:ascii="Latyo" w:hAnsi="Latyo" w:cs="Segoe UI Historic"/>
          <w:i/>
          <w:color w:val="050505"/>
          <w:sz w:val="21"/>
          <w:szCs w:val="21"/>
        </w:rPr>
        <w:t>rytetów</w:t>
      </w:r>
      <w:proofErr w:type="spellEnd"/>
      <w:r w:rsidRPr="002137C1">
        <w:rPr>
          <w:rFonts w:ascii="Latyo" w:hAnsi="Latyo" w:cs="Segoe UI Historic"/>
          <w:i/>
          <w:color w:val="050505"/>
          <w:sz w:val="21"/>
          <w:szCs w:val="21"/>
        </w:rPr>
        <w:t>. Dzi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ki akcjom takim jak „BohaterON – w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cz histori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!” pami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ęć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o Bohaterach pozostaje 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ż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ywa i przek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ada si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na postawy prospo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ł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eczne i patriotyczne. Z rado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ś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ci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ą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obserwuj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, jak pi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knie inicjatywa ta z roku na rok si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rozwija, jak si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 rozrasta, jak obejmuje swoim zasi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ę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 xml:space="preserve">giem kolejne </w:t>
      </w:r>
      <w:r w:rsidRPr="002137C1">
        <w:rPr>
          <w:rFonts w:ascii="Latyo" w:hAnsi="Latyo" w:cs="Calibri"/>
          <w:i/>
          <w:color w:val="050505"/>
          <w:sz w:val="21"/>
          <w:szCs w:val="21"/>
        </w:rPr>
        <w:t>ś</w:t>
      </w:r>
      <w:r w:rsidRPr="002137C1">
        <w:rPr>
          <w:rFonts w:ascii="Latyo" w:hAnsi="Latyo" w:cs="Segoe UI Historic"/>
          <w:i/>
          <w:color w:val="050505"/>
          <w:sz w:val="21"/>
          <w:szCs w:val="21"/>
        </w:rPr>
        <w:t>rodowiska i pokolenia.</w:t>
      </w:r>
      <w:r w:rsidR="002F7AFC" w:rsidRPr="002137C1">
        <w:rPr>
          <w:rFonts w:ascii="Lato" w:hAnsi="Lato"/>
          <w:i/>
          <w:sz w:val="21"/>
          <w:szCs w:val="21"/>
        </w:rPr>
        <w:t xml:space="preserve">– </w:t>
      </w:r>
      <w:r w:rsidR="002F7AFC" w:rsidRPr="00EC541D">
        <w:rPr>
          <w:rFonts w:ascii="Lato" w:hAnsi="Lato"/>
          <w:b/>
          <w:sz w:val="21"/>
          <w:szCs w:val="21"/>
        </w:rPr>
        <w:t>mówi</w:t>
      </w:r>
      <w:r w:rsidR="00D95218" w:rsidRPr="00EC541D">
        <w:rPr>
          <w:rFonts w:ascii="Lato" w:hAnsi="Lato"/>
          <w:b/>
          <w:sz w:val="21"/>
          <w:szCs w:val="21"/>
        </w:rPr>
        <w:t xml:space="preserve">ł podczas wydarzenia </w:t>
      </w:r>
      <w:r w:rsidR="002F7AFC" w:rsidRPr="00EC541D">
        <w:rPr>
          <w:rFonts w:ascii="Lato" w:hAnsi="Lato"/>
          <w:b/>
          <w:sz w:val="21"/>
          <w:szCs w:val="21"/>
        </w:rPr>
        <w:t xml:space="preserve">prof. Piotr Gliński, </w:t>
      </w:r>
      <w:r w:rsidR="00FD507B">
        <w:rPr>
          <w:rFonts w:ascii="Lato" w:hAnsi="Lato"/>
          <w:b/>
          <w:sz w:val="21"/>
          <w:szCs w:val="21"/>
        </w:rPr>
        <w:t>Wiceprezes R</w:t>
      </w:r>
      <w:r w:rsidR="002F7AFC" w:rsidRPr="00EC541D">
        <w:rPr>
          <w:rFonts w:ascii="Lato" w:hAnsi="Lato"/>
          <w:b/>
          <w:sz w:val="21"/>
          <w:szCs w:val="21"/>
        </w:rPr>
        <w:t>ady Ministrów, Minister Kultury, Dziedzictwa Narodowego i Sportu</w:t>
      </w:r>
      <w:r w:rsidR="006429D8">
        <w:rPr>
          <w:rFonts w:ascii="Lato" w:hAnsi="Lato"/>
          <w:b/>
          <w:sz w:val="21"/>
          <w:szCs w:val="21"/>
        </w:rPr>
        <w:t xml:space="preserve">, Przewodniczący Kapituły Nagrody </w:t>
      </w:r>
      <w:proofErr w:type="spellStart"/>
      <w:r w:rsidR="006429D8">
        <w:rPr>
          <w:rFonts w:ascii="Lato" w:hAnsi="Lato"/>
          <w:b/>
          <w:sz w:val="21"/>
          <w:szCs w:val="21"/>
        </w:rPr>
        <w:t>BohaterONy</w:t>
      </w:r>
      <w:proofErr w:type="spellEnd"/>
      <w:r w:rsidR="006429D8">
        <w:rPr>
          <w:rFonts w:ascii="Lato" w:hAnsi="Lato"/>
          <w:b/>
          <w:sz w:val="21"/>
          <w:szCs w:val="21"/>
        </w:rPr>
        <w:t xml:space="preserve"> im. Powstańców Warszawskich</w:t>
      </w:r>
      <w:r w:rsidR="002F7AFC" w:rsidRPr="00EC541D">
        <w:rPr>
          <w:rFonts w:ascii="Lato" w:hAnsi="Lato"/>
          <w:b/>
          <w:sz w:val="21"/>
          <w:szCs w:val="21"/>
        </w:rPr>
        <w:t xml:space="preserve">. </w:t>
      </w:r>
      <w:r w:rsidR="00633BB5" w:rsidRPr="00EC541D">
        <w:rPr>
          <w:rFonts w:ascii="Lato" w:hAnsi="Lato"/>
          <w:b/>
          <w:sz w:val="21"/>
          <w:szCs w:val="21"/>
        </w:rPr>
        <w:t xml:space="preserve"> </w:t>
      </w:r>
    </w:p>
    <w:p w14:paraId="1D0F67F7" w14:textId="77777777" w:rsidR="002F7AFC" w:rsidRPr="00EC541D" w:rsidRDefault="002F7AFC" w:rsidP="002137C1">
      <w:pPr>
        <w:spacing w:after="0" w:line="240" w:lineRule="auto"/>
        <w:jc w:val="both"/>
        <w:rPr>
          <w:rFonts w:ascii="Lato" w:hAnsi="Lato"/>
          <w:b/>
          <w:i/>
          <w:sz w:val="21"/>
          <w:szCs w:val="21"/>
        </w:rPr>
      </w:pPr>
    </w:p>
    <w:p w14:paraId="1221AF1D" w14:textId="0CABEC10" w:rsidR="00724871" w:rsidRPr="00EC541D" w:rsidRDefault="00724871" w:rsidP="002137C1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41D">
        <w:rPr>
          <w:rFonts w:ascii="Lato" w:hAnsi="Lato"/>
          <w:sz w:val="21"/>
          <w:szCs w:val="21"/>
        </w:rPr>
        <w:t xml:space="preserve">Spośród </w:t>
      </w:r>
      <w:r w:rsidR="00FD507B">
        <w:rPr>
          <w:rFonts w:ascii="Lato" w:hAnsi="Lato"/>
          <w:sz w:val="21"/>
          <w:szCs w:val="21"/>
        </w:rPr>
        <w:t xml:space="preserve">zgłoszeń </w:t>
      </w:r>
      <w:r w:rsidRPr="00EC541D">
        <w:rPr>
          <w:rFonts w:ascii="Lato" w:hAnsi="Lato"/>
          <w:sz w:val="21"/>
          <w:szCs w:val="21"/>
        </w:rPr>
        <w:t xml:space="preserve">Komitet Organizacyjny Nagrody wybrał </w:t>
      </w:r>
      <w:r w:rsidR="00110F26" w:rsidRPr="00EC541D">
        <w:rPr>
          <w:rFonts w:ascii="Lato" w:hAnsi="Lato"/>
          <w:sz w:val="21"/>
          <w:szCs w:val="21"/>
        </w:rPr>
        <w:t xml:space="preserve">po </w:t>
      </w:r>
      <w:r w:rsidRPr="00EC541D">
        <w:rPr>
          <w:rFonts w:ascii="Lato" w:hAnsi="Lato"/>
          <w:sz w:val="21"/>
          <w:szCs w:val="21"/>
        </w:rPr>
        <w:t>pięciu nominowanych w siedmiu kategoriach: dziennikarz, firma, instytucja, nauczyciel, organizacja non-pro</w:t>
      </w:r>
      <w:r w:rsidR="005F6C2F" w:rsidRPr="00EC541D">
        <w:rPr>
          <w:rFonts w:ascii="Lato" w:hAnsi="Lato"/>
          <w:sz w:val="21"/>
          <w:szCs w:val="21"/>
        </w:rPr>
        <w:t xml:space="preserve">fit, osoba publiczna i pasjonat. O tym, kto zostanie laureatem Złotych, Srebrnych i Brązowych </w:t>
      </w:r>
      <w:proofErr w:type="spellStart"/>
      <w:r w:rsidR="005F6C2F" w:rsidRPr="00EC541D">
        <w:rPr>
          <w:rFonts w:ascii="Lato" w:hAnsi="Lato"/>
          <w:sz w:val="21"/>
          <w:szCs w:val="21"/>
        </w:rPr>
        <w:t>BohaterONów</w:t>
      </w:r>
      <w:proofErr w:type="spellEnd"/>
      <w:r w:rsidR="00110F26" w:rsidRPr="00EC541D">
        <w:rPr>
          <w:rFonts w:ascii="Lato" w:hAnsi="Lato"/>
          <w:sz w:val="21"/>
          <w:szCs w:val="21"/>
        </w:rPr>
        <w:t>,</w:t>
      </w:r>
      <w:r w:rsidR="005F6C2F" w:rsidRPr="00EC541D">
        <w:rPr>
          <w:rFonts w:ascii="Lato" w:hAnsi="Lato"/>
          <w:sz w:val="21"/>
          <w:szCs w:val="21"/>
        </w:rPr>
        <w:t xml:space="preserve"> zdecydowała Kapituła Nagrody </w:t>
      </w:r>
      <w:r w:rsidR="00FD507B">
        <w:rPr>
          <w:rFonts w:ascii="Lato" w:hAnsi="Lato"/>
          <w:sz w:val="21"/>
          <w:szCs w:val="21"/>
        </w:rPr>
        <w:t xml:space="preserve">pod przewodnictwem </w:t>
      </w:r>
      <w:r w:rsidR="00FD507B" w:rsidRPr="00FD507B">
        <w:rPr>
          <w:rFonts w:ascii="Lato" w:hAnsi="Lato"/>
          <w:sz w:val="21"/>
          <w:szCs w:val="21"/>
        </w:rPr>
        <w:t>prof. Piotr</w:t>
      </w:r>
      <w:r w:rsidR="00FD507B">
        <w:rPr>
          <w:rFonts w:ascii="Lato" w:hAnsi="Lato"/>
          <w:sz w:val="21"/>
          <w:szCs w:val="21"/>
        </w:rPr>
        <w:t>a</w:t>
      </w:r>
      <w:r w:rsidR="00FD507B" w:rsidRPr="00FD507B">
        <w:rPr>
          <w:rFonts w:ascii="Lato" w:hAnsi="Lato"/>
          <w:sz w:val="21"/>
          <w:szCs w:val="21"/>
        </w:rPr>
        <w:t xml:space="preserve"> Gliński</w:t>
      </w:r>
      <w:r w:rsidR="00FD507B">
        <w:rPr>
          <w:rFonts w:ascii="Lato" w:hAnsi="Lato"/>
          <w:sz w:val="21"/>
          <w:szCs w:val="21"/>
        </w:rPr>
        <w:t>ego</w:t>
      </w:r>
      <w:r w:rsidR="00FD507B" w:rsidRPr="00FD507B">
        <w:rPr>
          <w:rFonts w:ascii="Lato" w:hAnsi="Lato"/>
          <w:sz w:val="21"/>
          <w:szCs w:val="21"/>
        </w:rPr>
        <w:t>, Wiceprezes</w:t>
      </w:r>
      <w:r w:rsidR="00FD507B">
        <w:rPr>
          <w:rFonts w:ascii="Lato" w:hAnsi="Lato"/>
          <w:sz w:val="21"/>
          <w:szCs w:val="21"/>
        </w:rPr>
        <w:t>a Rady Ministrów, Ministra Kultury</w:t>
      </w:r>
      <w:r w:rsidR="00FD507B" w:rsidRPr="00FD507B">
        <w:rPr>
          <w:rFonts w:ascii="Lato" w:hAnsi="Lato"/>
          <w:sz w:val="21"/>
          <w:szCs w:val="21"/>
        </w:rPr>
        <w:t>, Dziedzictwa Narodowego i Sportu</w:t>
      </w:r>
      <w:r w:rsidR="006429D8">
        <w:rPr>
          <w:rFonts w:ascii="Lato" w:hAnsi="Lato"/>
          <w:sz w:val="21"/>
          <w:szCs w:val="21"/>
        </w:rPr>
        <w:t>.</w:t>
      </w:r>
      <w:r w:rsidR="00FD507B" w:rsidRPr="00FD507B">
        <w:rPr>
          <w:rFonts w:ascii="Lato" w:hAnsi="Lato"/>
          <w:sz w:val="21"/>
          <w:szCs w:val="21"/>
        </w:rPr>
        <w:t xml:space="preserve"> </w:t>
      </w:r>
      <w:r w:rsidR="006429D8">
        <w:rPr>
          <w:rFonts w:ascii="Lato" w:hAnsi="Lato"/>
          <w:sz w:val="21"/>
          <w:szCs w:val="21"/>
        </w:rPr>
        <w:t>W</w:t>
      </w:r>
      <w:r w:rsidR="00FD507B">
        <w:rPr>
          <w:rFonts w:ascii="Lato" w:hAnsi="Lato"/>
          <w:sz w:val="21"/>
          <w:szCs w:val="21"/>
        </w:rPr>
        <w:t xml:space="preserve"> </w:t>
      </w:r>
      <w:r w:rsidR="006429D8">
        <w:rPr>
          <w:rFonts w:ascii="Lato" w:hAnsi="Lato"/>
          <w:sz w:val="21"/>
          <w:szCs w:val="21"/>
        </w:rPr>
        <w:t>Kapitu</w:t>
      </w:r>
      <w:r w:rsidR="0089599B">
        <w:rPr>
          <w:rFonts w:ascii="Lato" w:hAnsi="Lato"/>
          <w:sz w:val="21"/>
          <w:szCs w:val="21"/>
        </w:rPr>
        <w:t>le</w:t>
      </w:r>
      <w:r w:rsidR="006429D8">
        <w:rPr>
          <w:rFonts w:ascii="Lato" w:hAnsi="Lato"/>
          <w:sz w:val="21"/>
          <w:szCs w:val="21"/>
        </w:rPr>
        <w:t xml:space="preserve"> zasiadają</w:t>
      </w:r>
      <w:r w:rsidR="00FD507B">
        <w:rPr>
          <w:rFonts w:ascii="Lato" w:hAnsi="Lato"/>
          <w:sz w:val="21"/>
          <w:szCs w:val="21"/>
        </w:rPr>
        <w:t>: Powstańcy Warszawscy, przedstawiciele polskiego rządu, historycy, osoby publiczne</w:t>
      </w:r>
      <w:r w:rsidRPr="00EC541D">
        <w:rPr>
          <w:rFonts w:ascii="Lato" w:hAnsi="Lato"/>
          <w:sz w:val="21"/>
          <w:szCs w:val="21"/>
        </w:rPr>
        <w:t>, oraz ambasador</w:t>
      </w:r>
      <w:r w:rsidR="00FD507B">
        <w:rPr>
          <w:rFonts w:ascii="Lato" w:hAnsi="Lato"/>
          <w:sz w:val="21"/>
          <w:szCs w:val="21"/>
        </w:rPr>
        <w:t>zy</w:t>
      </w:r>
      <w:r w:rsidRPr="00EC541D">
        <w:rPr>
          <w:rFonts w:ascii="Lato" w:hAnsi="Lato"/>
          <w:sz w:val="21"/>
          <w:szCs w:val="21"/>
        </w:rPr>
        <w:t xml:space="preserve"> kampanii </w:t>
      </w:r>
      <w:r w:rsidRPr="00EC541D">
        <w:rPr>
          <w:rFonts w:ascii="Lato" w:hAnsi="Lato"/>
          <w:i/>
          <w:sz w:val="21"/>
          <w:szCs w:val="21"/>
        </w:rPr>
        <w:t>BohaterON – włącz historię!</w:t>
      </w:r>
      <w:r w:rsidRPr="00EC541D">
        <w:rPr>
          <w:rFonts w:ascii="Lato" w:hAnsi="Lato"/>
          <w:sz w:val="21"/>
          <w:szCs w:val="21"/>
        </w:rPr>
        <w:t>.</w:t>
      </w:r>
      <w:r w:rsidR="005F6C2F" w:rsidRPr="00EC541D">
        <w:rPr>
          <w:rFonts w:ascii="Lato" w:hAnsi="Lato"/>
          <w:sz w:val="21"/>
          <w:szCs w:val="21"/>
        </w:rPr>
        <w:t xml:space="preserve"> Ponadto, na podstawie wyników głosowania internautów w każdej kategorii przyznano Złotego </w:t>
      </w:r>
      <w:proofErr w:type="spellStart"/>
      <w:r w:rsidR="005F6C2F" w:rsidRPr="00EC541D">
        <w:rPr>
          <w:rFonts w:ascii="Lato" w:hAnsi="Lato"/>
          <w:sz w:val="21"/>
          <w:szCs w:val="21"/>
        </w:rPr>
        <w:t>BohaterONa</w:t>
      </w:r>
      <w:proofErr w:type="spellEnd"/>
      <w:r w:rsidR="005F6C2F" w:rsidRPr="00EC541D">
        <w:rPr>
          <w:rFonts w:ascii="Lato" w:hAnsi="Lato"/>
          <w:sz w:val="21"/>
          <w:szCs w:val="21"/>
        </w:rPr>
        <w:t xml:space="preserve"> Publiczności.</w:t>
      </w:r>
    </w:p>
    <w:p w14:paraId="00930646" w14:textId="36AB5997" w:rsidR="00B167E2" w:rsidRPr="00EC541D" w:rsidRDefault="00B167E2" w:rsidP="002137C1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609A194" w14:textId="4ABDA42F" w:rsidR="002F7AFC" w:rsidRPr="00EC541D" w:rsidRDefault="00EB5CB6" w:rsidP="002137C1">
      <w:pPr>
        <w:jc w:val="both"/>
        <w:rPr>
          <w:rFonts w:ascii="Lato" w:hAnsi="Lato" w:cstheme="minorHAnsi"/>
          <w:i/>
          <w:sz w:val="21"/>
          <w:szCs w:val="21"/>
        </w:rPr>
      </w:pPr>
      <w:r w:rsidRPr="00EC541D">
        <w:rPr>
          <w:rFonts w:ascii="Lato" w:hAnsi="Lato"/>
          <w:i/>
          <w:sz w:val="21"/>
          <w:szCs w:val="21"/>
        </w:rPr>
        <w:t xml:space="preserve"> </w:t>
      </w:r>
      <w:r w:rsidR="00001701" w:rsidRPr="00EC541D">
        <w:rPr>
          <w:rFonts w:ascii="Lato" w:hAnsi="Lato"/>
          <w:i/>
          <w:sz w:val="21"/>
          <w:szCs w:val="21"/>
        </w:rPr>
        <w:t>- K</w:t>
      </w:r>
      <w:r w:rsidR="00001701" w:rsidRPr="00EC541D">
        <w:rPr>
          <w:rFonts w:ascii="Lato" w:hAnsi="Lato" w:cstheme="minorHAnsi"/>
          <w:i/>
          <w:sz w:val="21"/>
          <w:szCs w:val="21"/>
        </w:rPr>
        <w:t xml:space="preserve">ażdy kolejny rok </w:t>
      </w:r>
      <w:r w:rsidR="00FD507B">
        <w:rPr>
          <w:rFonts w:ascii="Lato" w:hAnsi="Lato" w:cstheme="minorHAnsi"/>
          <w:i/>
          <w:sz w:val="21"/>
          <w:szCs w:val="21"/>
        </w:rPr>
        <w:t xml:space="preserve">realizacji kampanii </w:t>
      </w:r>
      <w:r w:rsidR="00001701" w:rsidRPr="00EC541D">
        <w:rPr>
          <w:rFonts w:ascii="Lato" w:hAnsi="Lato" w:cstheme="minorHAnsi"/>
          <w:i/>
          <w:sz w:val="21"/>
          <w:szCs w:val="21"/>
        </w:rPr>
        <w:t>BohaterON utwierdza nas w przekonaniu jak ważne, ciekawe i wieloaspektowe może być opowiadanie historii</w:t>
      </w:r>
      <w:r w:rsidR="006429D8">
        <w:rPr>
          <w:rFonts w:ascii="Lato" w:hAnsi="Lato" w:cstheme="minorHAnsi"/>
          <w:i/>
          <w:sz w:val="21"/>
          <w:szCs w:val="21"/>
        </w:rPr>
        <w:t xml:space="preserve"> Polski</w:t>
      </w:r>
      <w:r w:rsidR="00001701" w:rsidRPr="00EC541D">
        <w:rPr>
          <w:rFonts w:ascii="Lato" w:hAnsi="Lato" w:cstheme="minorHAnsi"/>
          <w:i/>
          <w:sz w:val="21"/>
          <w:szCs w:val="21"/>
        </w:rPr>
        <w:t>, a także budowanie oraz wzmacnianie naszej tożsamości narodowej. Ocalanie od zapomnienia pięknej, ale z</w:t>
      </w:r>
      <w:r w:rsidR="00FD507B">
        <w:rPr>
          <w:rFonts w:ascii="Lato" w:hAnsi="Lato" w:cstheme="minorHAnsi"/>
          <w:i/>
          <w:sz w:val="21"/>
          <w:szCs w:val="21"/>
        </w:rPr>
        <w:t xml:space="preserve">arazem trudnej historii Polski i przede wszystkich jej bohaterów </w:t>
      </w:r>
      <w:r w:rsidR="00001701" w:rsidRPr="00EC541D">
        <w:rPr>
          <w:rFonts w:ascii="Lato" w:hAnsi="Lato" w:cstheme="minorHAnsi"/>
          <w:i/>
          <w:sz w:val="21"/>
          <w:szCs w:val="21"/>
        </w:rPr>
        <w:t>to nasza wspólna misj</w:t>
      </w:r>
      <w:r w:rsidR="00FD507B">
        <w:rPr>
          <w:rFonts w:ascii="Lato" w:hAnsi="Lato" w:cstheme="minorHAnsi"/>
          <w:i/>
          <w:sz w:val="21"/>
          <w:szCs w:val="21"/>
        </w:rPr>
        <w:t xml:space="preserve">a i powinność. Działania podejmowane przez laureatów Nagrody </w:t>
      </w:r>
      <w:proofErr w:type="spellStart"/>
      <w:r w:rsidR="00FD507B">
        <w:rPr>
          <w:rFonts w:ascii="Lato" w:hAnsi="Lato" w:cstheme="minorHAnsi"/>
          <w:i/>
          <w:sz w:val="21"/>
          <w:szCs w:val="21"/>
        </w:rPr>
        <w:t>BohaterONy</w:t>
      </w:r>
      <w:proofErr w:type="spellEnd"/>
      <w:r w:rsidR="00FD507B">
        <w:rPr>
          <w:rFonts w:ascii="Lato" w:hAnsi="Lato" w:cstheme="minorHAnsi"/>
          <w:i/>
          <w:sz w:val="21"/>
          <w:szCs w:val="21"/>
        </w:rPr>
        <w:t xml:space="preserve"> 2021 niech będą dla nas wszystkich inspiracją </w:t>
      </w:r>
      <w:r w:rsidR="006F45E1" w:rsidRPr="00EC541D">
        <w:rPr>
          <w:rFonts w:ascii="Lato" w:hAnsi="Lato"/>
          <w:i/>
          <w:sz w:val="21"/>
          <w:szCs w:val="21"/>
        </w:rPr>
        <w:t>–</w:t>
      </w:r>
      <w:r w:rsidR="006F45E1" w:rsidRPr="00EC541D">
        <w:rPr>
          <w:rFonts w:ascii="Lato" w:hAnsi="Lato"/>
          <w:sz w:val="21"/>
          <w:szCs w:val="21"/>
        </w:rPr>
        <w:t xml:space="preserve"> </w:t>
      </w:r>
      <w:r w:rsidR="006F45E1" w:rsidRPr="00EC541D">
        <w:rPr>
          <w:rFonts w:ascii="Lato" w:hAnsi="Lato"/>
          <w:b/>
          <w:sz w:val="21"/>
          <w:szCs w:val="21"/>
        </w:rPr>
        <w:t xml:space="preserve">mówi Agnieszka </w:t>
      </w:r>
      <w:proofErr w:type="spellStart"/>
      <w:r w:rsidR="006F45E1" w:rsidRPr="00EC541D">
        <w:rPr>
          <w:rFonts w:ascii="Lato" w:hAnsi="Lato"/>
          <w:b/>
          <w:sz w:val="21"/>
          <w:szCs w:val="21"/>
        </w:rPr>
        <w:t>Łesiuk</w:t>
      </w:r>
      <w:proofErr w:type="spellEnd"/>
      <w:r w:rsidR="006F45E1" w:rsidRPr="00EC541D">
        <w:rPr>
          <w:rFonts w:ascii="Lato" w:hAnsi="Lato"/>
          <w:b/>
          <w:sz w:val="21"/>
          <w:szCs w:val="21"/>
        </w:rPr>
        <w:t xml:space="preserve">-Krajewska, </w:t>
      </w:r>
      <w:r w:rsidR="00541D61" w:rsidRPr="00EC541D">
        <w:rPr>
          <w:rFonts w:ascii="Lato" w:hAnsi="Lato"/>
          <w:b/>
          <w:sz w:val="21"/>
          <w:szCs w:val="21"/>
        </w:rPr>
        <w:t xml:space="preserve">pomysłodawczyni Nagrody i </w:t>
      </w:r>
      <w:r w:rsidR="006F45E1" w:rsidRPr="00EC541D">
        <w:rPr>
          <w:rFonts w:ascii="Lato" w:hAnsi="Lato"/>
          <w:b/>
          <w:sz w:val="21"/>
          <w:szCs w:val="21"/>
        </w:rPr>
        <w:t>organizatorka projektu BohaterON – włącz historię!</w:t>
      </w:r>
      <w:r w:rsidR="00DA28DE" w:rsidRPr="00EC541D">
        <w:rPr>
          <w:rFonts w:ascii="Lato" w:hAnsi="Lato"/>
          <w:b/>
          <w:sz w:val="21"/>
          <w:szCs w:val="21"/>
        </w:rPr>
        <w:t>.</w:t>
      </w:r>
      <w:r w:rsidR="00B14E11" w:rsidRPr="00EC541D">
        <w:rPr>
          <w:rFonts w:ascii="Lato" w:hAnsi="Lato"/>
          <w:i/>
          <w:sz w:val="21"/>
          <w:szCs w:val="21"/>
        </w:rPr>
        <w:t xml:space="preserve"> </w:t>
      </w:r>
    </w:p>
    <w:p w14:paraId="3759E006" w14:textId="6046E299" w:rsidR="00001701" w:rsidRPr="00EC541D" w:rsidRDefault="00001701" w:rsidP="00F450B2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A6FFEF2" w14:textId="55944AF3" w:rsidR="000772DC" w:rsidRPr="00EC541D" w:rsidRDefault="000772DC" w:rsidP="00001701">
      <w:pPr>
        <w:spacing w:after="0" w:line="240" w:lineRule="auto"/>
        <w:rPr>
          <w:rFonts w:ascii="Lato" w:hAnsi="Lato"/>
          <w:b/>
          <w:sz w:val="21"/>
          <w:szCs w:val="21"/>
        </w:rPr>
      </w:pPr>
    </w:p>
    <w:p w14:paraId="350C3F98" w14:textId="31F0729A" w:rsidR="000772DC" w:rsidRPr="00EC541D" w:rsidRDefault="000772DC" w:rsidP="00001701">
      <w:pPr>
        <w:spacing w:after="0" w:line="240" w:lineRule="auto"/>
        <w:rPr>
          <w:rFonts w:ascii="Lato" w:hAnsi="Lato"/>
          <w:b/>
          <w:sz w:val="21"/>
          <w:szCs w:val="21"/>
        </w:rPr>
      </w:pPr>
    </w:p>
    <w:p w14:paraId="70694340" w14:textId="5D2E196B" w:rsidR="000772DC" w:rsidRDefault="000772DC" w:rsidP="00001701">
      <w:pPr>
        <w:spacing w:after="0" w:line="240" w:lineRule="auto"/>
        <w:rPr>
          <w:rFonts w:ascii="Lato" w:hAnsi="Lato"/>
          <w:b/>
          <w:sz w:val="21"/>
          <w:szCs w:val="21"/>
        </w:rPr>
      </w:pPr>
    </w:p>
    <w:p w14:paraId="4C9214A2" w14:textId="77777777" w:rsidR="00EC541D" w:rsidRPr="00EC541D" w:rsidRDefault="00EC541D" w:rsidP="00001701">
      <w:pPr>
        <w:spacing w:after="0" w:line="240" w:lineRule="auto"/>
        <w:rPr>
          <w:rFonts w:ascii="Lato" w:hAnsi="Lato"/>
          <w:b/>
          <w:sz w:val="21"/>
          <w:szCs w:val="21"/>
        </w:rPr>
      </w:pPr>
    </w:p>
    <w:p w14:paraId="42F388A6" w14:textId="77777777" w:rsidR="000772DC" w:rsidRPr="00EC541D" w:rsidRDefault="000772DC" w:rsidP="00001701">
      <w:pPr>
        <w:spacing w:after="0" w:line="240" w:lineRule="auto"/>
        <w:rPr>
          <w:rFonts w:ascii="Lato" w:hAnsi="Lato"/>
          <w:b/>
          <w:sz w:val="21"/>
          <w:szCs w:val="21"/>
        </w:rPr>
      </w:pPr>
    </w:p>
    <w:p w14:paraId="4684E63F" w14:textId="5467ADAD" w:rsidR="004E49BB" w:rsidRPr="00EC541D" w:rsidRDefault="00B14E11" w:rsidP="007B133C">
      <w:pPr>
        <w:spacing w:after="0" w:line="240" w:lineRule="auto"/>
        <w:jc w:val="center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LAUREACI NAGRODY BOHATERONY 202</w:t>
      </w:r>
      <w:r w:rsidR="00A40E04" w:rsidRPr="00EC541D">
        <w:rPr>
          <w:rFonts w:ascii="Lato" w:hAnsi="Lato"/>
          <w:b/>
          <w:sz w:val="21"/>
          <w:szCs w:val="21"/>
        </w:rPr>
        <w:t>1</w:t>
      </w:r>
      <w:r w:rsidR="005F6C2F" w:rsidRPr="00EC541D">
        <w:rPr>
          <w:rFonts w:ascii="Lato" w:hAnsi="Lato"/>
          <w:b/>
          <w:sz w:val="21"/>
          <w:szCs w:val="21"/>
        </w:rPr>
        <w:t xml:space="preserve"> IM. POWSTAŃCÓW WARSZAWSKICH</w:t>
      </w:r>
    </w:p>
    <w:p w14:paraId="6E7269C3" w14:textId="1D38332A" w:rsidR="00BF3687" w:rsidRPr="00EC541D" w:rsidRDefault="00BF3687" w:rsidP="00415085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BA0C1E1" w14:textId="655D8A04" w:rsidR="00BF3687" w:rsidRDefault="00BF3687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„INSTYTUCJA”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5084A6F9" w14:textId="77777777" w:rsidR="006429D8" w:rsidRPr="00EC541D" w:rsidRDefault="006429D8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DA4D25D" w14:textId="34CB9D59" w:rsidR="00BF3687" w:rsidRPr="00EC541D" w:rsidRDefault="00BF3687" w:rsidP="00BF3687">
      <w:pPr>
        <w:rPr>
          <w:rFonts w:ascii="Lato" w:hAnsi="Lato"/>
          <w:sz w:val="21"/>
          <w:szCs w:val="21"/>
        </w:rPr>
      </w:pPr>
      <w:r w:rsidRPr="00FD507B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Narodowe Centrum Kultury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Wytwórnia Filmów Dokumentalnych i Fabularnych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Biuro Programu ,,Niepodległa”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>: Wytwórnia Filmów Dokumentalnych i Fabularnych</w:t>
      </w:r>
    </w:p>
    <w:p w14:paraId="58C8F531" w14:textId="7304C1F4" w:rsidR="00BF3687" w:rsidRDefault="00BF3687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„ORGANIZACJA NON-PROFIT”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1891ADEC" w14:textId="77777777" w:rsidR="006429D8" w:rsidRPr="00EC541D" w:rsidRDefault="006429D8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4E883CE" w14:textId="24E7597F" w:rsidR="00BF3687" w:rsidRPr="00EC541D" w:rsidRDefault="00BF3687" w:rsidP="00BF3687">
      <w:pPr>
        <w:rPr>
          <w:rFonts w:ascii="Lato" w:hAnsi="Lato"/>
          <w:sz w:val="21"/>
          <w:szCs w:val="21"/>
        </w:rPr>
      </w:pPr>
      <w:r w:rsidRPr="00FD507B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 xml:space="preserve">: </w:t>
      </w:r>
      <w:r w:rsidR="0089599B">
        <w:rPr>
          <w:rFonts w:ascii="Lato" w:hAnsi="Lato"/>
          <w:sz w:val="21"/>
          <w:szCs w:val="21"/>
        </w:rPr>
        <w:t xml:space="preserve">Stowarzyszenie Monopol Warszawski - </w:t>
      </w:r>
      <w:r w:rsidRPr="00EC541D">
        <w:rPr>
          <w:rFonts w:ascii="Lato" w:hAnsi="Lato"/>
          <w:sz w:val="21"/>
          <w:szCs w:val="21"/>
        </w:rPr>
        <w:t>Dom Wsparcia dla Powstańców Warszawskich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Fundacja Ośrodka Karta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Stowarzyszenie Grupa Rekonstrukcji Historycznej GRYF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 xml:space="preserve">: </w:t>
      </w:r>
      <w:r w:rsidR="0089599B">
        <w:rPr>
          <w:rFonts w:ascii="Lato" w:hAnsi="Lato"/>
          <w:sz w:val="21"/>
          <w:szCs w:val="21"/>
        </w:rPr>
        <w:t xml:space="preserve">Stowarzyszenie Monopol Warszawski - </w:t>
      </w:r>
      <w:r w:rsidRPr="00EC541D">
        <w:rPr>
          <w:rFonts w:ascii="Lato" w:hAnsi="Lato"/>
          <w:sz w:val="21"/>
          <w:szCs w:val="21"/>
        </w:rPr>
        <w:t>Dom Wsparcia dla Powstańców Warszawskich</w:t>
      </w:r>
    </w:p>
    <w:p w14:paraId="171572F8" w14:textId="07FCED5D" w:rsidR="00BF3687" w:rsidRDefault="00BF3687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„FIRMA”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0D2AB106" w14:textId="77777777" w:rsidR="006429D8" w:rsidRPr="00EC541D" w:rsidRDefault="006429D8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77C6F653" w14:textId="07462C37" w:rsidR="00BF3687" w:rsidRPr="00EC541D" w:rsidRDefault="00BF3687" w:rsidP="00BF3687">
      <w:pPr>
        <w:rPr>
          <w:rFonts w:ascii="Lato" w:hAnsi="Lato"/>
          <w:sz w:val="21"/>
          <w:szCs w:val="21"/>
        </w:rPr>
      </w:pPr>
      <w:r w:rsidRPr="00FD507B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Good Games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 xml:space="preserve">: Galapagos </w:t>
      </w:r>
      <w:proofErr w:type="spellStart"/>
      <w:r w:rsidRPr="00EC541D">
        <w:rPr>
          <w:rFonts w:ascii="Lato" w:hAnsi="Lato"/>
          <w:sz w:val="21"/>
          <w:szCs w:val="21"/>
        </w:rPr>
        <w:t>Films</w:t>
      </w:r>
      <w:proofErr w:type="spellEnd"/>
      <w:r w:rsidRPr="00EC541D">
        <w:rPr>
          <w:rFonts w:ascii="Lato" w:hAnsi="Lato"/>
          <w:sz w:val="21"/>
          <w:szCs w:val="21"/>
        </w:rPr>
        <w:t xml:space="preserve"> 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PL.2012+</w:t>
      </w:r>
      <w:r w:rsidRPr="00EC541D">
        <w:rPr>
          <w:rFonts w:ascii="Lato" w:hAnsi="Lato"/>
          <w:sz w:val="21"/>
          <w:szCs w:val="21"/>
        </w:rPr>
        <w:br/>
      </w:r>
      <w:r w:rsidRPr="00FD507B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>: Good Games</w:t>
      </w:r>
    </w:p>
    <w:p w14:paraId="25625544" w14:textId="611AC8E1" w:rsidR="00BF3687" w:rsidRDefault="00BF3687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„NAUCZYCIEL”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5B99427E" w14:textId="77777777" w:rsidR="006429D8" w:rsidRPr="00EC541D" w:rsidRDefault="006429D8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6DC6C0AF" w14:textId="7161F6FC" w:rsidR="00BF3687" w:rsidRPr="00EC541D" w:rsidRDefault="00BF3687" w:rsidP="00BF3687">
      <w:pPr>
        <w:rPr>
          <w:rFonts w:ascii="Lato" w:hAnsi="Lato"/>
          <w:sz w:val="21"/>
          <w:szCs w:val="21"/>
        </w:rPr>
      </w:pPr>
      <w:r w:rsidRPr="0098746E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Patrycja Michalik</w:t>
      </w:r>
      <w:r w:rsidR="0089599B">
        <w:rPr>
          <w:rFonts w:ascii="Lato" w:hAnsi="Lato"/>
          <w:sz w:val="21"/>
          <w:szCs w:val="21"/>
        </w:rPr>
        <w:t xml:space="preserve">, </w:t>
      </w:r>
      <w:r w:rsidR="0089599B" w:rsidRPr="0089599B">
        <w:rPr>
          <w:rFonts w:ascii="Lato" w:hAnsi="Lato"/>
          <w:sz w:val="21"/>
          <w:szCs w:val="21"/>
        </w:rPr>
        <w:t>Szkoła Podstawowa nr 2 im. k. S. Wyszyńskiego Prymasa Tysiąclecia w Nakle nad Notecią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Tomasz Banaszkiewicz</w:t>
      </w:r>
      <w:r w:rsidR="0089599B">
        <w:rPr>
          <w:rFonts w:ascii="Lato" w:hAnsi="Lato"/>
          <w:sz w:val="21"/>
          <w:szCs w:val="21"/>
        </w:rPr>
        <w:t xml:space="preserve">, </w:t>
      </w:r>
      <w:r w:rsidR="0089599B" w:rsidRPr="0089599B">
        <w:rPr>
          <w:rFonts w:ascii="Lato" w:hAnsi="Lato"/>
          <w:sz w:val="21"/>
          <w:szCs w:val="21"/>
        </w:rPr>
        <w:t>Zespół Szkół Plastycznych im. C.K. Norwida w Lublinie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Szymon Wiśniewski</w:t>
      </w:r>
      <w:r w:rsidR="0089599B">
        <w:rPr>
          <w:rFonts w:ascii="Lato" w:hAnsi="Lato"/>
          <w:sz w:val="21"/>
          <w:szCs w:val="21"/>
        </w:rPr>
        <w:t xml:space="preserve">, </w:t>
      </w:r>
      <w:r w:rsidR="0089599B" w:rsidRPr="0089599B">
        <w:rPr>
          <w:rFonts w:ascii="Lato" w:hAnsi="Lato"/>
          <w:sz w:val="21"/>
          <w:szCs w:val="21"/>
        </w:rPr>
        <w:t>Zespół Szkół nr 2 w Golubiu-Dobrzyniu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>: Patrycja Michalik</w:t>
      </w:r>
      <w:r w:rsidR="0089599B">
        <w:rPr>
          <w:rFonts w:ascii="Lato" w:hAnsi="Lato"/>
          <w:sz w:val="21"/>
          <w:szCs w:val="21"/>
        </w:rPr>
        <w:t xml:space="preserve">, </w:t>
      </w:r>
      <w:r w:rsidR="0089599B" w:rsidRPr="0089599B">
        <w:rPr>
          <w:rFonts w:ascii="Lato" w:hAnsi="Lato"/>
          <w:sz w:val="21"/>
          <w:szCs w:val="21"/>
        </w:rPr>
        <w:t>Szkoła Podstawowa nr 2 im. k. S. Wyszyńskiego Prymasa Tysiąclecia w Nakle nad Notecią</w:t>
      </w:r>
      <w:r w:rsidR="0089599B" w:rsidRPr="00EC541D">
        <w:rPr>
          <w:rFonts w:ascii="Lato" w:hAnsi="Lato"/>
          <w:sz w:val="21"/>
          <w:szCs w:val="21"/>
        </w:rPr>
        <w:br/>
      </w:r>
    </w:p>
    <w:p w14:paraId="7CDAFCD9" w14:textId="7CCC3F10" w:rsidR="00BF3687" w:rsidRDefault="00BF3687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„OSOBA PUBLICZNA”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429C439F" w14:textId="77777777" w:rsidR="006429D8" w:rsidRPr="00EC541D" w:rsidRDefault="006429D8" w:rsidP="00BF3687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33A4E12F" w14:textId="15B20249" w:rsidR="00BF3687" w:rsidRPr="00EC541D" w:rsidRDefault="00BF3687" w:rsidP="007B133C">
      <w:pPr>
        <w:rPr>
          <w:rFonts w:ascii="Lato" w:hAnsi="Lato"/>
          <w:sz w:val="21"/>
          <w:szCs w:val="21"/>
        </w:rPr>
      </w:pPr>
      <w:r w:rsidRPr="0098746E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Maria Stachurska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Ida Nowakowska-</w:t>
      </w:r>
      <w:proofErr w:type="spellStart"/>
      <w:r w:rsidRPr="00EC541D">
        <w:rPr>
          <w:rFonts w:ascii="Lato" w:hAnsi="Lato"/>
          <w:sz w:val="21"/>
          <w:szCs w:val="21"/>
        </w:rPr>
        <w:t>Herndon</w:t>
      </w:r>
      <w:proofErr w:type="spellEnd"/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Małgorzata Czerwińska-Buczek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>: Ida Nowakowska-</w:t>
      </w:r>
      <w:proofErr w:type="spellStart"/>
      <w:r w:rsidRPr="00EC541D">
        <w:rPr>
          <w:rFonts w:ascii="Lato" w:hAnsi="Lato"/>
          <w:sz w:val="21"/>
          <w:szCs w:val="21"/>
        </w:rPr>
        <w:t>Herndon</w:t>
      </w:r>
      <w:proofErr w:type="spellEnd"/>
    </w:p>
    <w:p w14:paraId="78C6B14A" w14:textId="0EA2ECC3" w:rsidR="00BF3687" w:rsidRDefault="005F6C2F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„DZIENNIKARZ”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1B61A41F" w14:textId="77777777" w:rsidR="006429D8" w:rsidRPr="00EC541D" w:rsidRDefault="006429D8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E2C8D20" w14:textId="0D4C88AC" w:rsidR="00BF3687" w:rsidRPr="00EC541D" w:rsidRDefault="00BF3687" w:rsidP="007B133C">
      <w:pPr>
        <w:rPr>
          <w:rFonts w:ascii="Lato" w:hAnsi="Lato"/>
          <w:sz w:val="21"/>
          <w:szCs w:val="21"/>
        </w:rPr>
      </w:pPr>
      <w:r w:rsidRPr="0098746E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Redakcja portalu dzieje.pl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Tomasz Grzywaczewski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>: Redakcja Tygodnika Solidarność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>: Tomasz Grzywaczewski</w:t>
      </w:r>
    </w:p>
    <w:p w14:paraId="464FD71F" w14:textId="78CD5797" w:rsidR="007D7593" w:rsidRDefault="00EC5652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KATEGORIA „PASJONAT”</w:t>
      </w:r>
      <w:r w:rsidR="006429D8">
        <w:rPr>
          <w:rFonts w:ascii="Lato" w:hAnsi="Lato"/>
          <w:b/>
          <w:sz w:val="21"/>
          <w:szCs w:val="21"/>
        </w:rPr>
        <w:t>:</w:t>
      </w:r>
    </w:p>
    <w:p w14:paraId="78A641D3" w14:textId="77777777" w:rsidR="006429D8" w:rsidRPr="00EC541D" w:rsidRDefault="006429D8" w:rsidP="007D759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8E70CD4" w14:textId="7DC8DEB3" w:rsidR="001E3C5D" w:rsidRPr="00EC541D" w:rsidRDefault="00BF3687" w:rsidP="007B133C">
      <w:pPr>
        <w:rPr>
          <w:rFonts w:ascii="Lato" w:hAnsi="Lato"/>
          <w:sz w:val="21"/>
          <w:szCs w:val="21"/>
        </w:rPr>
      </w:pPr>
      <w:r w:rsidRPr="0098746E">
        <w:rPr>
          <w:rFonts w:ascii="Lato" w:hAnsi="Lato"/>
          <w:b/>
          <w:sz w:val="21"/>
          <w:szCs w:val="21"/>
        </w:rPr>
        <w:t>Złoty BohaterON</w:t>
      </w:r>
      <w:r w:rsidRPr="00EC541D">
        <w:rPr>
          <w:rFonts w:ascii="Lato" w:hAnsi="Lato"/>
          <w:sz w:val="21"/>
          <w:szCs w:val="21"/>
        </w:rPr>
        <w:t>: Dorota Bartoszewicz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Srebrny BohaterON</w:t>
      </w:r>
      <w:r w:rsidRPr="00EC541D">
        <w:rPr>
          <w:rFonts w:ascii="Lato" w:hAnsi="Lato"/>
          <w:sz w:val="21"/>
          <w:szCs w:val="21"/>
        </w:rPr>
        <w:t>: Warszawska Orkiestra Sentymentalna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Brązowy BohaterON</w:t>
      </w:r>
      <w:r w:rsidRPr="00EC541D">
        <w:rPr>
          <w:rFonts w:ascii="Lato" w:hAnsi="Lato"/>
          <w:sz w:val="21"/>
          <w:szCs w:val="21"/>
        </w:rPr>
        <w:t xml:space="preserve">: Andrzej </w:t>
      </w:r>
      <w:proofErr w:type="spellStart"/>
      <w:r w:rsidRPr="00EC541D">
        <w:rPr>
          <w:rFonts w:ascii="Lato" w:hAnsi="Lato"/>
          <w:sz w:val="21"/>
          <w:szCs w:val="21"/>
        </w:rPr>
        <w:t>Matowski</w:t>
      </w:r>
      <w:proofErr w:type="spellEnd"/>
      <w:r w:rsidRPr="00EC541D">
        <w:rPr>
          <w:rFonts w:ascii="Lato" w:hAnsi="Lato"/>
          <w:sz w:val="21"/>
          <w:szCs w:val="21"/>
        </w:rPr>
        <w:t xml:space="preserve"> (II Wojna Światowa w Kolorze)</w:t>
      </w:r>
      <w:r w:rsidRPr="00EC541D">
        <w:rPr>
          <w:rFonts w:ascii="Lato" w:hAnsi="Lato"/>
          <w:sz w:val="21"/>
          <w:szCs w:val="21"/>
        </w:rPr>
        <w:br/>
      </w:r>
      <w:r w:rsidRPr="0098746E">
        <w:rPr>
          <w:rFonts w:ascii="Lato" w:hAnsi="Lato"/>
          <w:b/>
          <w:sz w:val="21"/>
          <w:szCs w:val="21"/>
        </w:rPr>
        <w:t>Złoty BohaterON Publiczności</w:t>
      </w:r>
      <w:r w:rsidRPr="00EC541D">
        <w:rPr>
          <w:rFonts w:ascii="Lato" w:hAnsi="Lato"/>
          <w:sz w:val="21"/>
          <w:szCs w:val="21"/>
        </w:rPr>
        <w:t xml:space="preserve">: </w:t>
      </w:r>
      <w:r w:rsidR="007B133C" w:rsidRPr="00EC541D">
        <w:rPr>
          <w:rFonts w:ascii="Lato" w:hAnsi="Lato"/>
          <w:sz w:val="21"/>
          <w:szCs w:val="21"/>
        </w:rPr>
        <w:t>Dorota Bartoszewicz</w:t>
      </w:r>
    </w:p>
    <w:p w14:paraId="662055B0" w14:textId="77777777" w:rsidR="000772DC" w:rsidRPr="00EC541D" w:rsidRDefault="000772DC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D471291" w14:textId="42AC1F61" w:rsidR="00EC541D" w:rsidRPr="0098746E" w:rsidRDefault="006429D8" w:rsidP="004C69A3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98746E">
        <w:rPr>
          <w:rFonts w:ascii="Lato" w:hAnsi="Lato"/>
          <w:b/>
          <w:sz w:val="21"/>
          <w:szCs w:val="21"/>
        </w:rPr>
        <w:t>NAGRODA SPECJALNA BOHATERONY 2021 IM. POWSTAŃCÓW WARSZAWSKICH</w:t>
      </w:r>
    </w:p>
    <w:p w14:paraId="3E6E80B7" w14:textId="77777777" w:rsidR="00EC541D" w:rsidRDefault="00EC541D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C8FE73E" w14:textId="4645D9D3" w:rsidR="0098746E" w:rsidRPr="0098746E" w:rsidRDefault="007D7593" w:rsidP="0098746E">
      <w:pPr>
        <w:spacing w:after="0" w:line="240" w:lineRule="auto"/>
        <w:jc w:val="both"/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</w:pPr>
      <w:r w:rsidRPr="00EC541D">
        <w:rPr>
          <w:rFonts w:ascii="Lato" w:hAnsi="Lato"/>
          <w:sz w:val="21"/>
          <w:szCs w:val="21"/>
        </w:rPr>
        <w:t xml:space="preserve">Komitet Organizacyjny Nagrody postanowił przyznać jeszcze jedno wyróżnienie. </w:t>
      </w:r>
      <w:r w:rsidRPr="00EC541D">
        <w:rPr>
          <w:rFonts w:ascii="Lato" w:hAnsi="Lato"/>
          <w:b/>
          <w:sz w:val="21"/>
          <w:szCs w:val="21"/>
        </w:rPr>
        <w:t xml:space="preserve">Nagrodę Specjalną – Złotego </w:t>
      </w:r>
      <w:proofErr w:type="spellStart"/>
      <w:r w:rsidRPr="00EC541D">
        <w:rPr>
          <w:rFonts w:ascii="Lato" w:hAnsi="Lato"/>
          <w:b/>
          <w:sz w:val="21"/>
          <w:szCs w:val="21"/>
        </w:rPr>
        <w:t>BohaterONa</w:t>
      </w:r>
      <w:proofErr w:type="spellEnd"/>
      <w:r w:rsidRPr="00EC541D">
        <w:rPr>
          <w:rFonts w:ascii="Lato" w:hAnsi="Lato"/>
          <w:b/>
          <w:sz w:val="21"/>
          <w:szCs w:val="21"/>
        </w:rPr>
        <w:t xml:space="preserve"> </w:t>
      </w:r>
      <w:r w:rsidR="00F7589B" w:rsidRPr="00EC541D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jako wyraz uznania zasług za </w:t>
      </w:r>
      <w:r w:rsidR="0098746E" w:rsidRPr="0098746E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rzetelne, wnikliwe, ciekawe, a przede wszystkim pełne pasji opowiadanie historii Polski XX wieku w szczególności historii wojskowości, Polskich Sił Zbrojnych na Zachodzie, umundurowania oraz znaków polskich jednostek z okresu II wojny światowej.</w:t>
      </w:r>
    </w:p>
    <w:p w14:paraId="77A6FF8D" w14:textId="77777777" w:rsidR="0098746E" w:rsidRPr="0098746E" w:rsidRDefault="0098746E" w:rsidP="0098746E">
      <w:pPr>
        <w:spacing w:after="0" w:line="240" w:lineRule="auto"/>
        <w:jc w:val="both"/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</w:pPr>
    </w:p>
    <w:p w14:paraId="5DFF5267" w14:textId="2A68C98F" w:rsidR="00F7589B" w:rsidRPr="00EC541D" w:rsidRDefault="0098746E" w:rsidP="0098746E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98746E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Za działalność naukową, publicystyczną oraz filmową realizowaną na najwyższym poziomie, dzięki której kolejne pokolenia mogą poznawać i zrozumieć naszą historię - </w:t>
      </w:r>
      <w:r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otrzymał</w:t>
      </w:r>
      <w:r w:rsidRPr="0098746E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p</w:t>
      </w:r>
      <w:r w:rsidRPr="0098746E">
        <w:rPr>
          <w:rFonts w:ascii="Lato" w:hAnsi="Lato" w:cstheme="minorHAnsi"/>
          <w:b/>
          <w:color w:val="222222"/>
          <w:sz w:val="21"/>
          <w:szCs w:val="21"/>
          <w:shd w:val="clear" w:color="auto" w:fill="FFFFFF"/>
        </w:rPr>
        <w:t>rof. Zbigniew Wawer - dyrektor Muzeum Łazienki Królewskie w Warszawie</w:t>
      </w:r>
      <w:r w:rsidR="005F14DB" w:rsidRPr="00EC541D">
        <w:rPr>
          <w:rFonts w:ascii="Lato" w:hAnsi="Lato"/>
          <w:b/>
          <w:sz w:val="21"/>
          <w:szCs w:val="21"/>
        </w:rPr>
        <w:t>.</w:t>
      </w:r>
      <w:r>
        <w:rPr>
          <w:rFonts w:ascii="Lato" w:hAnsi="Lato"/>
          <w:b/>
          <w:sz w:val="21"/>
          <w:szCs w:val="21"/>
        </w:rPr>
        <w:t xml:space="preserve"> Nagrodę Specjalną wręczył </w:t>
      </w:r>
      <w:r w:rsidRPr="00EC541D">
        <w:rPr>
          <w:rFonts w:ascii="Lato" w:hAnsi="Lato"/>
          <w:b/>
          <w:sz w:val="21"/>
          <w:szCs w:val="21"/>
        </w:rPr>
        <w:t xml:space="preserve">prof. Piotr Gliński, </w:t>
      </w:r>
      <w:r>
        <w:rPr>
          <w:rFonts w:ascii="Lato" w:hAnsi="Lato"/>
          <w:b/>
          <w:sz w:val="21"/>
          <w:szCs w:val="21"/>
        </w:rPr>
        <w:t>Wiceprezes R</w:t>
      </w:r>
      <w:r w:rsidRPr="00EC541D">
        <w:rPr>
          <w:rFonts w:ascii="Lato" w:hAnsi="Lato"/>
          <w:b/>
          <w:sz w:val="21"/>
          <w:szCs w:val="21"/>
        </w:rPr>
        <w:t>ady Ministrów, Minister Kultury, Dziedzictwa Narodowego i Sportu</w:t>
      </w:r>
      <w:r>
        <w:rPr>
          <w:rFonts w:ascii="Lato" w:hAnsi="Lato"/>
          <w:b/>
          <w:sz w:val="21"/>
          <w:szCs w:val="21"/>
        </w:rPr>
        <w:t>.</w:t>
      </w:r>
    </w:p>
    <w:p w14:paraId="0C6350DB" w14:textId="77777777" w:rsidR="0098746E" w:rsidRDefault="0098746E" w:rsidP="006458F4">
      <w:pPr>
        <w:spacing w:after="0" w:line="240" w:lineRule="auto"/>
        <w:jc w:val="both"/>
        <w:rPr>
          <w:rFonts w:ascii="Lato" w:hAnsi="Lato" w:cstheme="minorHAnsi"/>
          <w:sz w:val="21"/>
          <w:szCs w:val="21"/>
        </w:rPr>
      </w:pPr>
    </w:p>
    <w:p w14:paraId="3637226E" w14:textId="282AC8BA" w:rsidR="006458F4" w:rsidRPr="00EC541D" w:rsidRDefault="00001701" w:rsidP="006458F4">
      <w:pPr>
        <w:spacing w:after="0" w:line="240" w:lineRule="auto"/>
        <w:jc w:val="both"/>
        <w:rPr>
          <w:rFonts w:ascii="Lato" w:hAnsi="Lato" w:cstheme="minorHAnsi"/>
          <w:sz w:val="21"/>
          <w:szCs w:val="21"/>
        </w:rPr>
      </w:pPr>
      <w:r w:rsidRPr="00EC541D">
        <w:rPr>
          <w:rFonts w:ascii="Lato" w:hAnsi="Lato" w:cstheme="minorHAnsi"/>
          <w:sz w:val="21"/>
          <w:szCs w:val="21"/>
        </w:rPr>
        <w:t xml:space="preserve">Tegoroczna edycja Nagrody </w:t>
      </w:r>
      <w:proofErr w:type="spellStart"/>
      <w:r w:rsidRPr="00EC541D">
        <w:rPr>
          <w:rFonts w:ascii="Lato" w:hAnsi="Lato" w:cstheme="minorHAnsi"/>
          <w:sz w:val="21"/>
          <w:szCs w:val="21"/>
        </w:rPr>
        <w:t>BohaterONy</w:t>
      </w:r>
      <w:proofErr w:type="spellEnd"/>
      <w:r w:rsidRPr="00EC541D">
        <w:rPr>
          <w:rFonts w:ascii="Lato" w:hAnsi="Lato" w:cstheme="minorHAnsi"/>
          <w:sz w:val="21"/>
          <w:szCs w:val="21"/>
        </w:rPr>
        <w:t xml:space="preserve"> im. Powstańców Warszawskich była wyjątkowa. </w:t>
      </w:r>
      <w:r w:rsidR="000772DC" w:rsidRPr="00EC541D">
        <w:rPr>
          <w:rFonts w:ascii="Lato" w:hAnsi="Lato" w:cstheme="minorHAnsi"/>
          <w:sz w:val="21"/>
          <w:szCs w:val="21"/>
        </w:rPr>
        <w:t xml:space="preserve">Organizatorzy uczcili </w:t>
      </w:r>
      <w:r w:rsidRPr="00EC541D">
        <w:rPr>
          <w:rFonts w:ascii="Lato" w:hAnsi="Lato" w:cstheme="minorHAnsi"/>
          <w:sz w:val="21"/>
          <w:szCs w:val="21"/>
        </w:rPr>
        <w:t xml:space="preserve">możliwość spotkania się w większym gronie, zapraszając gości do udziału w niezwykłym </w:t>
      </w:r>
      <w:r w:rsidRPr="00EC541D">
        <w:rPr>
          <w:rFonts w:ascii="Lato" w:hAnsi="Lato" w:cstheme="minorHAnsi"/>
          <w:b/>
          <w:sz w:val="21"/>
          <w:szCs w:val="21"/>
        </w:rPr>
        <w:t>widowisku muzycznym ,,Miłość bez jutra’</w:t>
      </w:r>
      <w:r w:rsidRPr="00EC541D">
        <w:rPr>
          <w:rFonts w:ascii="Lato" w:hAnsi="Lato" w:cstheme="minorHAnsi"/>
          <w:sz w:val="21"/>
          <w:szCs w:val="21"/>
        </w:rPr>
        <w:t>’, które towarzyszyło tegorocznej Gali</w:t>
      </w:r>
      <w:r w:rsidR="000772DC" w:rsidRPr="00EC541D">
        <w:rPr>
          <w:rFonts w:ascii="Lato" w:hAnsi="Lato" w:cstheme="minorHAnsi"/>
          <w:sz w:val="21"/>
          <w:szCs w:val="21"/>
        </w:rPr>
        <w:t xml:space="preserve">. </w:t>
      </w:r>
      <w:r w:rsidR="006458F4" w:rsidRPr="00EC541D">
        <w:rPr>
          <w:rFonts w:ascii="Lato" w:eastAsia="Lato" w:hAnsi="Lato" w:cs="Lato"/>
          <w:sz w:val="21"/>
          <w:szCs w:val="21"/>
        </w:rPr>
        <w:t xml:space="preserve">Reżyserii podjęła się Halina </w:t>
      </w:r>
      <w:proofErr w:type="spellStart"/>
      <w:r w:rsidR="006458F4" w:rsidRPr="00EC541D">
        <w:rPr>
          <w:rFonts w:ascii="Lato" w:eastAsia="Lato" w:hAnsi="Lato" w:cs="Lato"/>
          <w:sz w:val="21"/>
          <w:szCs w:val="21"/>
        </w:rPr>
        <w:t>Przebinda</w:t>
      </w:r>
      <w:proofErr w:type="spellEnd"/>
      <w:r w:rsidR="006458F4" w:rsidRPr="00EC541D">
        <w:rPr>
          <w:rFonts w:ascii="Lato" w:eastAsia="Lato" w:hAnsi="Lato" w:cs="Lato"/>
          <w:sz w:val="21"/>
          <w:szCs w:val="21"/>
        </w:rPr>
        <w:t>, a wystąpili</w:t>
      </w:r>
      <w:r w:rsidR="006458F4" w:rsidRPr="00EC541D">
        <w:rPr>
          <w:rFonts w:ascii="Lato" w:eastAsia="Times New Roman" w:hAnsi="Lato" w:cs="Segoe UI Historic"/>
          <w:color w:val="050505"/>
          <w:sz w:val="21"/>
          <w:szCs w:val="21"/>
        </w:rPr>
        <w:t xml:space="preserve">:  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Piotr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Cyrwus</w:t>
      </w:r>
      <w:proofErr w:type="spellEnd"/>
      <w:r w:rsidR="006458F4" w:rsidRPr="00EC541D">
        <w:rPr>
          <w:rFonts w:ascii="Lato" w:eastAsia="Times New Roman" w:hAnsi="Lato" w:cs="Segoe UI Historic"/>
          <w:color w:val="050505"/>
          <w:sz w:val="21"/>
          <w:szCs w:val="21"/>
        </w:rPr>
        <w:t xml:space="preserve">, 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Bela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Komoszy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ń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ska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, Mela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Koteluk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, Micha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ł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Kowalonek, Julia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Marcell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, Janusz Radek, Ania Rusowicz,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Skubas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, Warszawska Orkiestra Sentymentalna, Bartosz W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ą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sik,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Roxie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W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ęgiel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, Krzysztof Zalewski, Aga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Zaryan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. </w:t>
      </w:r>
      <w:r w:rsidR="006458F4" w:rsidRPr="00EC541D">
        <w:rPr>
          <w:rFonts w:ascii="Lato" w:eastAsia="Times New Roman" w:hAnsi="Lato" w:cs="Segoe UI Historic"/>
          <w:color w:val="050505"/>
          <w:sz w:val="21"/>
          <w:szCs w:val="21"/>
        </w:rPr>
        <w:t>Za</w:t>
      </w:r>
      <w:r w:rsidR="006458F4" w:rsidRPr="00EC541D">
        <w:rPr>
          <w:rFonts w:ascii="Lato" w:eastAsia="Times New Roman" w:hAnsi="Lato"/>
          <w:color w:val="050505"/>
          <w:sz w:val="21"/>
          <w:szCs w:val="21"/>
        </w:rPr>
        <w:t>ś</w:t>
      </w:r>
      <w:r w:rsidR="006458F4" w:rsidRPr="00EC541D">
        <w:rPr>
          <w:rFonts w:ascii="Lato" w:eastAsia="Times New Roman" w:hAnsi="Lato" w:cs="Segoe UI Historic"/>
          <w:color w:val="050505"/>
          <w:sz w:val="21"/>
          <w:szCs w:val="21"/>
        </w:rPr>
        <w:t>piewali oni utwory o miłości, również na podstawie wierszy autorstwa poetów z Powstania Warszawskiego.</w:t>
      </w:r>
      <w:r w:rsidR="006458F4" w:rsidRPr="00EC541D">
        <w:rPr>
          <w:rFonts w:ascii="Lato" w:eastAsia="Lato" w:hAnsi="Lato" w:cs="Lato"/>
          <w:b/>
          <w:sz w:val="21"/>
          <w:szCs w:val="21"/>
        </w:rPr>
        <w:t xml:space="preserve"> 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Aran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ż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acje przygotował Micha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ł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Grott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, a o opraw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ę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muzyczn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ą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zadbał zespó</w:t>
      </w:r>
      <w:r w:rsidR="006458F4" w:rsidRPr="00EC541D">
        <w:rPr>
          <w:rFonts w:ascii="Lato" w:eastAsia="Times New Roman" w:hAnsi="Lato"/>
          <w:b/>
          <w:color w:val="050505"/>
          <w:sz w:val="21"/>
          <w:szCs w:val="21"/>
        </w:rPr>
        <w:t>ł</w:t>
      </w:r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</w:t>
      </w:r>
      <w:proofErr w:type="spellStart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>Grott</w:t>
      </w:r>
      <w:proofErr w:type="spellEnd"/>
      <w:r w:rsidR="006458F4" w:rsidRPr="00EC541D">
        <w:rPr>
          <w:rFonts w:ascii="Lato" w:eastAsia="Times New Roman" w:hAnsi="Lato" w:cs="Segoe UI Historic"/>
          <w:b/>
          <w:color w:val="050505"/>
          <w:sz w:val="21"/>
          <w:szCs w:val="21"/>
        </w:rPr>
        <w:t xml:space="preserve"> Orkiestra. </w:t>
      </w:r>
      <w:r w:rsidR="006458F4" w:rsidRPr="00EC541D">
        <w:rPr>
          <w:rFonts w:ascii="Lato" w:eastAsia="Lato" w:hAnsi="Lato" w:cs="Lato"/>
          <w:b/>
          <w:sz w:val="21"/>
          <w:szCs w:val="21"/>
        </w:rPr>
        <w:t xml:space="preserve"> </w:t>
      </w:r>
    </w:p>
    <w:p w14:paraId="7C30B544" w14:textId="77777777" w:rsidR="006458F4" w:rsidRPr="00EC541D" w:rsidRDefault="006458F4" w:rsidP="006458F4">
      <w:pPr>
        <w:spacing w:after="0" w:line="240" w:lineRule="auto"/>
        <w:jc w:val="both"/>
        <w:rPr>
          <w:rFonts w:ascii="Lato" w:eastAsia="Lato" w:hAnsi="Lato" w:cs="Lato"/>
          <w:b/>
          <w:sz w:val="21"/>
          <w:szCs w:val="21"/>
        </w:rPr>
      </w:pPr>
    </w:p>
    <w:p w14:paraId="1455A50A" w14:textId="3D37CD3E" w:rsidR="000772DC" w:rsidRPr="00EC541D" w:rsidRDefault="006458F4" w:rsidP="00FB0ED4">
      <w:pPr>
        <w:spacing w:after="0" w:line="240" w:lineRule="auto"/>
        <w:jc w:val="both"/>
        <w:rPr>
          <w:rFonts w:ascii="Lato" w:eastAsia="Lato" w:hAnsi="Lato" w:cs="Lato"/>
          <w:sz w:val="21"/>
          <w:szCs w:val="21"/>
        </w:rPr>
      </w:pPr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>Wspó</w:t>
      </w:r>
      <w:r w:rsidRPr="00EC541D">
        <w:rPr>
          <w:rFonts w:ascii="Lato" w:eastAsia="Times New Roman" w:hAnsi="Lato"/>
          <w:color w:val="050505"/>
          <w:sz w:val="21"/>
          <w:szCs w:val="21"/>
        </w:rPr>
        <w:t>ł</w:t>
      </w:r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>organizatorem  koncertu było Narodowe Centrum Kultury.</w:t>
      </w:r>
      <w:r w:rsidRPr="00EC541D">
        <w:rPr>
          <w:rFonts w:ascii="Lato" w:eastAsia="Lato" w:hAnsi="Lato" w:cs="Lato"/>
          <w:sz w:val="21"/>
          <w:szCs w:val="21"/>
        </w:rPr>
        <w:t xml:space="preserve"> </w:t>
      </w:r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 xml:space="preserve">Koncert dofinansowano ze </w:t>
      </w:r>
      <w:r w:rsidRPr="00EC541D">
        <w:rPr>
          <w:rFonts w:ascii="Lato" w:eastAsia="Times New Roman" w:hAnsi="Lato"/>
          <w:color w:val="050505"/>
          <w:sz w:val="21"/>
          <w:szCs w:val="21"/>
        </w:rPr>
        <w:t>ś</w:t>
      </w:r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>rodków Ministra Kultury, Dziedzictwa Narodowego i Sportu.</w:t>
      </w:r>
      <w:r w:rsidRPr="00EC541D">
        <w:rPr>
          <w:rFonts w:ascii="Lato" w:eastAsia="Lato" w:hAnsi="Lato" w:cs="Lato"/>
          <w:sz w:val="21"/>
          <w:szCs w:val="21"/>
        </w:rPr>
        <w:t xml:space="preserve"> </w:t>
      </w:r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 xml:space="preserve">Partnerami koncertu byli: Fundacja </w:t>
      </w:r>
      <w:proofErr w:type="spellStart"/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>State</w:t>
      </w:r>
      <w:proofErr w:type="spellEnd"/>
      <w:r w:rsidRPr="00EC541D">
        <w:rPr>
          <w:rFonts w:ascii="Lato" w:eastAsia="Times New Roman" w:hAnsi="Lato" w:cs="Segoe UI Historic"/>
          <w:color w:val="050505"/>
          <w:sz w:val="21"/>
          <w:szCs w:val="21"/>
        </w:rPr>
        <w:t xml:space="preserve"> of Poland oraz Polskie Radio.</w:t>
      </w:r>
    </w:p>
    <w:p w14:paraId="58879015" w14:textId="77777777" w:rsidR="000772DC" w:rsidRPr="00EC541D" w:rsidRDefault="000772DC" w:rsidP="00FB0ED4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45C7311" w14:textId="7C11DA1D" w:rsidR="00BC0034" w:rsidRPr="00EC541D" w:rsidRDefault="00FB0ED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41D">
        <w:rPr>
          <w:rFonts w:ascii="Lato" w:hAnsi="Lato"/>
          <w:sz w:val="21"/>
          <w:szCs w:val="21"/>
        </w:rPr>
        <w:t xml:space="preserve">Transmisję </w:t>
      </w:r>
      <w:r w:rsidR="0098746E">
        <w:rPr>
          <w:rFonts w:ascii="Lato" w:hAnsi="Lato"/>
          <w:sz w:val="21"/>
          <w:szCs w:val="21"/>
        </w:rPr>
        <w:t xml:space="preserve">wydarzenia </w:t>
      </w:r>
      <w:r w:rsidRPr="00EC541D">
        <w:rPr>
          <w:rFonts w:ascii="Lato" w:hAnsi="Lato"/>
          <w:sz w:val="21"/>
          <w:szCs w:val="21"/>
        </w:rPr>
        <w:t xml:space="preserve">można </w:t>
      </w:r>
      <w:r w:rsidR="0098746E">
        <w:rPr>
          <w:rFonts w:ascii="Lato" w:hAnsi="Lato"/>
          <w:sz w:val="21"/>
          <w:szCs w:val="21"/>
        </w:rPr>
        <w:t>obejrzeć na kanałach</w:t>
      </w:r>
      <w:r w:rsidRPr="00EC541D">
        <w:rPr>
          <w:rFonts w:ascii="Lato" w:hAnsi="Lato"/>
          <w:sz w:val="21"/>
          <w:szCs w:val="21"/>
        </w:rPr>
        <w:t xml:space="preserve"> </w:t>
      </w:r>
      <w:r w:rsidR="0098746E" w:rsidRPr="00EC541D">
        <w:rPr>
          <w:rFonts w:ascii="Lato" w:hAnsi="Lato"/>
          <w:sz w:val="21"/>
          <w:szCs w:val="21"/>
        </w:rPr>
        <w:t xml:space="preserve">FACEBOOK oraz YOUTUBE </w:t>
      </w:r>
      <w:r w:rsidRPr="00EC541D">
        <w:rPr>
          <w:rFonts w:ascii="Lato" w:hAnsi="Lato"/>
          <w:sz w:val="21"/>
          <w:szCs w:val="21"/>
        </w:rPr>
        <w:t xml:space="preserve">kampanii BohaterON </w:t>
      </w:r>
      <w:r w:rsidR="0098746E">
        <w:rPr>
          <w:rFonts w:ascii="Lato" w:hAnsi="Lato"/>
          <w:sz w:val="21"/>
          <w:szCs w:val="21"/>
        </w:rPr>
        <w:t>i Narodowego Centrum Kultury</w:t>
      </w:r>
      <w:r w:rsidRPr="00EC541D">
        <w:rPr>
          <w:rFonts w:ascii="Lato" w:hAnsi="Lato"/>
          <w:sz w:val="21"/>
          <w:szCs w:val="21"/>
        </w:rPr>
        <w:t xml:space="preserve">. </w:t>
      </w:r>
    </w:p>
    <w:p w14:paraId="549FD7A7" w14:textId="53E97BAD" w:rsidR="005259D4" w:rsidRPr="00EC541D" w:rsidRDefault="005259D4" w:rsidP="004C69A3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2F28A8BE" w14:textId="460B4F36" w:rsidR="00DF420E" w:rsidRPr="00EC541D" w:rsidRDefault="00DF420E" w:rsidP="004C69A3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  <w:r w:rsidRPr="00EC541D">
        <w:rPr>
          <w:rFonts w:ascii="Lato" w:hAnsi="Lato"/>
          <w:i/>
          <w:sz w:val="21"/>
          <w:szCs w:val="21"/>
        </w:rPr>
        <w:t xml:space="preserve">Gala Nagrody </w:t>
      </w:r>
      <w:proofErr w:type="spellStart"/>
      <w:r w:rsidRPr="00EC541D">
        <w:rPr>
          <w:rFonts w:ascii="Lato" w:hAnsi="Lato"/>
          <w:i/>
          <w:sz w:val="21"/>
          <w:szCs w:val="21"/>
        </w:rPr>
        <w:t>BohaterONy</w:t>
      </w:r>
      <w:proofErr w:type="spellEnd"/>
      <w:r w:rsidRPr="00EC541D">
        <w:rPr>
          <w:rFonts w:ascii="Lato" w:hAnsi="Lato"/>
          <w:i/>
          <w:sz w:val="21"/>
          <w:szCs w:val="21"/>
        </w:rPr>
        <w:t xml:space="preserve"> 202</w:t>
      </w:r>
      <w:r w:rsidR="00A40E04" w:rsidRPr="00EC541D">
        <w:rPr>
          <w:rFonts w:ascii="Lato" w:hAnsi="Lato"/>
          <w:i/>
          <w:sz w:val="21"/>
          <w:szCs w:val="21"/>
        </w:rPr>
        <w:t>1</w:t>
      </w:r>
      <w:r w:rsidR="00BC0034" w:rsidRPr="00EC541D">
        <w:rPr>
          <w:rFonts w:ascii="Lato" w:hAnsi="Lato"/>
          <w:i/>
          <w:sz w:val="21"/>
          <w:szCs w:val="21"/>
        </w:rPr>
        <w:t xml:space="preserve"> im. Powstańców Warszawskich została objęta Patronatem Narodowym Prezydenta Rzeczypospolitej Polskiej Andrzeja Dudy w Stulecie Odzyskania Niepodległości.</w:t>
      </w:r>
    </w:p>
    <w:p w14:paraId="795D9CB1" w14:textId="19D7E956" w:rsidR="005259D4" w:rsidRPr="00EC541D" w:rsidRDefault="005259D4" w:rsidP="001524B2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667773FC" w14:textId="3A8BC974" w:rsidR="00D152A7" w:rsidRPr="00EC541D" w:rsidRDefault="00135FBF" w:rsidP="005E40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Lato" w:hAnsi="Lato"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 xml:space="preserve">Do </w:t>
      </w:r>
      <w:r w:rsidR="006458F4" w:rsidRPr="00EC541D">
        <w:rPr>
          <w:rFonts w:ascii="Lato" w:hAnsi="Lato"/>
          <w:b/>
          <w:sz w:val="21"/>
          <w:szCs w:val="21"/>
        </w:rPr>
        <w:t xml:space="preserve">Kapituły Nagrody </w:t>
      </w:r>
      <w:proofErr w:type="spellStart"/>
      <w:r w:rsidR="006458F4" w:rsidRPr="00EC541D">
        <w:rPr>
          <w:rFonts w:ascii="Lato" w:hAnsi="Lato"/>
          <w:b/>
          <w:sz w:val="21"/>
          <w:szCs w:val="21"/>
        </w:rPr>
        <w:t>BohaterONy</w:t>
      </w:r>
      <w:proofErr w:type="spellEnd"/>
      <w:r w:rsidR="006458F4" w:rsidRPr="00EC541D">
        <w:rPr>
          <w:rFonts w:ascii="Lato" w:hAnsi="Lato"/>
          <w:b/>
          <w:sz w:val="21"/>
          <w:szCs w:val="21"/>
        </w:rPr>
        <w:t xml:space="preserve"> 2021</w:t>
      </w:r>
      <w:r w:rsidRPr="00EC541D">
        <w:rPr>
          <w:rFonts w:ascii="Lato" w:hAnsi="Lato"/>
          <w:b/>
          <w:sz w:val="21"/>
          <w:szCs w:val="21"/>
        </w:rPr>
        <w:t xml:space="preserve"> im. Powstańców Warszawskich przystąpili:</w:t>
      </w:r>
      <w:r w:rsidR="00BC38CA" w:rsidRPr="00EC541D">
        <w:rPr>
          <w:rFonts w:ascii="Lato" w:hAnsi="Lato"/>
          <w:b/>
          <w:sz w:val="21"/>
          <w:szCs w:val="21"/>
        </w:rPr>
        <w:t xml:space="preserve"> </w:t>
      </w:r>
      <w:r w:rsidR="00BC38CA" w:rsidRPr="00EC541D">
        <w:rPr>
          <w:rFonts w:ascii="Lato" w:hAnsi="Lato"/>
          <w:sz w:val="21"/>
          <w:szCs w:val="21"/>
        </w:rPr>
        <w:t>Maria Mordasewicz, sanitariuszka w Po</w:t>
      </w:r>
      <w:r w:rsidR="005E4082" w:rsidRPr="00EC541D">
        <w:rPr>
          <w:rFonts w:ascii="Lato" w:hAnsi="Lato"/>
          <w:sz w:val="21"/>
          <w:szCs w:val="21"/>
        </w:rPr>
        <w:t xml:space="preserve">wstaniu Warszawskim; Janusz Gołuchowski, strzelec w Powstaniu Warszawskim; Stanisław </w:t>
      </w:r>
      <w:proofErr w:type="spellStart"/>
      <w:r w:rsidR="005E4082" w:rsidRPr="00EC541D">
        <w:rPr>
          <w:rFonts w:ascii="Lato" w:hAnsi="Lato"/>
          <w:sz w:val="21"/>
          <w:szCs w:val="21"/>
        </w:rPr>
        <w:t>Wołczaski</w:t>
      </w:r>
      <w:proofErr w:type="spellEnd"/>
      <w:r w:rsidR="005E4082" w:rsidRPr="00EC541D">
        <w:rPr>
          <w:rFonts w:ascii="Lato" w:hAnsi="Lato"/>
          <w:sz w:val="21"/>
          <w:szCs w:val="21"/>
        </w:rPr>
        <w:t xml:space="preserve">, łącznik w Powstaniu </w:t>
      </w:r>
      <w:proofErr w:type="spellStart"/>
      <w:r w:rsidR="005E4082" w:rsidRPr="00EC541D">
        <w:rPr>
          <w:rFonts w:ascii="Lato" w:hAnsi="Lato"/>
          <w:sz w:val="21"/>
          <w:szCs w:val="21"/>
        </w:rPr>
        <w:t>Warszawskim;</w:t>
      </w:r>
      <w:r w:rsidR="0089599B">
        <w:rPr>
          <w:rFonts w:ascii="Lato" w:hAnsi="Lato"/>
          <w:sz w:val="21"/>
          <w:szCs w:val="21"/>
        </w:rPr>
        <w:t>prof</w:t>
      </w:r>
      <w:proofErr w:type="spellEnd"/>
      <w:r w:rsidR="0089599B">
        <w:rPr>
          <w:rFonts w:ascii="Lato" w:hAnsi="Lato"/>
          <w:sz w:val="21"/>
          <w:szCs w:val="21"/>
        </w:rPr>
        <w:t xml:space="preserve">. </w:t>
      </w:r>
      <w:r w:rsidR="005E4082" w:rsidRPr="00EC541D">
        <w:rPr>
          <w:rFonts w:ascii="Lato" w:hAnsi="Lato"/>
          <w:sz w:val="21"/>
          <w:szCs w:val="21"/>
        </w:rPr>
        <w:t>Piotr Gliński</w:t>
      </w:r>
      <w:r w:rsidR="00DF420E" w:rsidRPr="00EC541D">
        <w:rPr>
          <w:rFonts w:ascii="Lato" w:hAnsi="Lato"/>
          <w:sz w:val="21"/>
          <w:szCs w:val="21"/>
        </w:rPr>
        <w:t xml:space="preserve">, Przewodniczący Kapituły Nagrody, Wiceprezes Rady Ministrów, Minister Kultury, Dziedzictwa Narodowego i Sportu; </w:t>
      </w:r>
      <w:r w:rsidR="00DF420E" w:rsidRPr="00EC541D">
        <w:rPr>
          <w:rFonts w:ascii="Lato" w:hAnsi="Lato"/>
          <w:color w:val="000000"/>
          <w:sz w:val="21"/>
          <w:szCs w:val="21"/>
        </w:rPr>
        <w:t>Jacek Sasin</w:t>
      </w:r>
      <w:r w:rsidR="00DF420E" w:rsidRPr="00EC541D">
        <w:rPr>
          <w:rFonts w:ascii="Lato" w:hAnsi="Lato"/>
          <w:sz w:val="21"/>
          <w:szCs w:val="21"/>
        </w:rPr>
        <w:t xml:space="preserve">, Wiceprezes Rady Ministrów, Minister Aktywów Państwowych; </w:t>
      </w:r>
      <w:r w:rsidR="00DF420E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Przemysław </w:t>
      </w:r>
      <w:proofErr w:type="spellStart"/>
      <w:r w:rsidR="00DF420E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Czarnek</w:t>
      </w:r>
      <w:proofErr w:type="spellEnd"/>
      <w:r w:rsidR="00DF420E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 Minister Edukacji i Nauki</w:t>
      </w:r>
      <w:r w:rsidR="00DF420E" w:rsidRPr="00EC541D">
        <w:rPr>
          <w:rFonts w:ascii="Lato" w:hAnsi="Lato"/>
          <w:sz w:val="21"/>
          <w:szCs w:val="21"/>
        </w:rPr>
        <w:t xml:space="preserve">; </w:t>
      </w:r>
      <w:r w:rsidR="00DF420E" w:rsidRPr="00EC541D">
        <w:rPr>
          <w:rFonts w:ascii="Lato" w:hAnsi="Lato"/>
          <w:color w:val="000000"/>
          <w:sz w:val="21"/>
          <w:szCs w:val="21"/>
        </w:rPr>
        <w:t>Jan Józef Kasprzyk</w:t>
      </w:r>
      <w:r w:rsidR="00DF420E" w:rsidRPr="00EC541D">
        <w:rPr>
          <w:rFonts w:ascii="Lato" w:hAnsi="Lato"/>
          <w:sz w:val="21"/>
          <w:szCs w:val="21"/>
        </w:rPr>
        <w:t xml:space="preserve">, Szef Urzędu ds. Kombatantów i Osób Represjonowanych; </w:t>
      </w:r>
      <w:r w:rsidR="005E4082" w:rsidRPr="00EC541D">
        <w:rPr>
          <w:rFonts w:ascii="Lato" w:hAnsi="Lato"/>
          <w:color w:val="000000"/>
          <w:sz w:val="21"/>
          <w:szCs w:val="21"/>
        </w:rPr>
        <w:t>Karol Nawrocki</w:t>
      </w:r>
      <w:r w:rsidR="00DF420E" w:rsidRPr="00EC541D">
        <w:rPr>
          <w:rFonts w:ascii="Lato" w:hAnsi="Lato"/>
          <w:color w:val="000000"/>
          <w:sz w:val="21"/>
          <w:szCs w:val="21"/>
        </w:rPr>
        <w:t xml:space="preserve">, </w:t>
      </w:r>
      <w:r w:rsidR="00DF420E" w:rsidRPr="00EC541D">
        <w:rPr>
          <w:rFonts w:ascii="Lato" w:hAnsi="Lato"/>
          <w:sz w:val="21"/>
          <w:szCs w:val="21"/>
        </w:rPr>
        <w:t xml:space="preserve">Prezes Instytutu Pamięci Narodowej; </w:t>
      </w:r>
      <w:r w:rsidR="00DF420E" w:rsidRPr="00EC541D">
        <w:rPr>
          <w:rFonts w:ascii="Lato" w:hAnsi="Lato"/>
          <w:color w:val="000000"/>
          <w:sz w:val="21"/>
          <w:szCs w:val="21"/>
        </w:rPr>
        <w:t xml:space="preserve">Piotr </w:t>
      </w:r>
      <w:proofErr w:type="spellStart"/>
      <w:r w:rsidR="00DF420E" w:rsidRPr="00EC541D">
        <w:rPr>
          <w:rFonts w:ascii="Lato" w:hAnsi="Lato"/>
          <w:color w:val="000000"/>
          <w:sz w:val="21"/>
          <w:szCs w:val="21"/>
        </w:rPr>
        <w:t>Legutko</w:t>
      </w:r>
      <w:proofErr w:type="spellEnd"/>
      <w:r w:rsidR="00DF420E" w:rsidRPr="00EC541D">
        <w:rPr>
          <w:rFonts w:ascii="Lato" w:hAnsi="Lato"/>
          <w:sz w:val="21"/>
          <w:szCs w:val="21"/>
        </w:rPr>
        <w:t>, Dyrektor TVP Historia</w:t>
      </w:r>
      <w:r w:rsidR="005E4082" w:rsidRPr="00EC541D">
        <w:rPr>
          <w:rFonts w:ascii="Lato" w:hAnsi="Lato"/>
          <w:sz w:val="21"/>
          <w:szCs w:val="21"/>
        </w:rPr>
        <w:t xml:space="preserve">; </w:t>
      </w:r>
      <w:r w:rsidR="00DF420E" w:rsidRPr="00EC541D">
        <w:rPr>
          <w:rFonts w:ascii="Lato" w:hAnsi="Lato"/>
          <w:color w:val="000000"/>
          <w:sz w:val="21"/>
          <w:szCs w:val="21"/>
        </w:rPr>
        <w:t>Agnieszka Kamińska</w:t>
      </w:r>
      <w:r w:rsidR="00DF420E" w:rsidRPr="00EC541D">
        <w:rPr>
          <w:rFonts w:ascii="Lato" w:hAnsi="Lato"/>
          <w:sz w:val="21"/>
          <w:szCs w:val="21"/>
        </w:rPr>
        <w:t xml:space="preserve">, Prezes Zarządu Polskiego Radia; </w:t>
      </w:r>
      <w:r w:rsidR="00DF420E" w:rsidRPr="00EC541D">
        <w:rPr>
          <w:rFonts w:ascii="Lato" w:hAnsi="Lato"/>
          <w:color w:val="000000"/>
          <w:sz w:val="21"/>
          <w:szCs w:val="21"/>
        </w:rPr>
        <w:t>Karol Żbikowski</w:t>
      </w:r>
      <w:r w:rsidR="00DF420E" w:rsidRPr="00EC541D">
        <w:rPr>
          <w:rFonts w:ascii="Lato" w:hAnsi="Lato"/>
          <w:sz w:val="21"/>
          <w:szCs w:val="21"/>
        </w:rPr>
        <w:t xml:space="preserve">, Prezes Zarządu </w:t>
      </w:r>
      <w:proofErr w:type="spellStart"/>
      <w:r w:rsidR="00DF420E" w:rsidRPr="00EC541D">
        <w:rPr>
          <w:rFonts w:ascii="Lato" w:hAnsi="Lato"/>
          <w:sz w:val="21"/>
          <w:szCs w:val="21"/>
        </w:rPr>
        <w:t>Platige</w:t>
      </w:r>
      <w:proofErr w:type="spellEnd"/>
      <w:r w:rsidR="00DF420E" w:rsidRPr="00EC541D">
        <w:rPr>
          <w:rFonts w:ascii="Lato" w:hAnsi="Lato"/>
          <w:sz w:val="21"/>
          <w:szCs w:val="21"/>
        </w:rPr>
        <w:t xml:space="preserve"> Image; </w:t>
      </w:r>
      <w:r w:rsidR="005E4082" w:rsidRPr="00EC541D">
        <w:rPr>
          <w:rFonts w:ascii="Lato" w:hAnsi="Lato"/>
          <w:sz w:val="21"/>
          <w:szCs w:val="21"/>
        </w:rPr>
        <w:t xml:space="preserve">Ewa Brzózka, Prezes Zarządu DOBRO Studio; </w:t>
      </w:r>
      <w:r w:rsidR="00DF420E" w:rsidRPr="00EC541D">
        <w:rPr>
          <w:rFonts w:ascii="Lato" w:hAnsi="Lato"/>
          <w:color w:val="000000"/>
          <w:sz w:val="21"/>
          <w:szCs w:val="21"/>
        </w:rPr>
        <w:t>Anna Jakubowski</w:t>
      </w:r>
      <w:r w:rsidR="005E4082" w:rsidRPr="00EC541D">
        <w:rPr>
          <w:rFonts w:ascii="Lato" w:hAnsi="Lato"/>
          <w:sz w:val="21"/>
          <w:szCs w:val="21"/>
        </w:rPr>
        <w:t xml:space="preserve">, Prezes Zarządu Life </w:t>
      </w:r>
      <w:proofErr w:type="spellStart"/>
      <w:r w:rsidR="005E4082" w:rsidRPr="00EC541D">
        <w:rPr>
          <w:rFonts w:ascii="Lato" w:hAnsi="Lato"/>
          <w:sz w:val="21"/>
          <w:szCs w:val="21"/>
        </w:rPr>
        <w:t>Institute</w:t>
      </w:r>
      <w:proofErr w:type="spellEnd"/>
      <w:r w:rsidR="005E4082" w:rsidRPr="00EC541D">
        <w:rPr>
          <w:rFonts w:ascii="Lato" w:hAnsi="Lato"/>
          <w:sz w:val="21"/>
          <w:szCs w:val="21"/>
        </w:rPr>
        <w:t xml:space="preserve">; </w:t>
      </w:r>
      <w:r w:rsidR="00DF420E" w:rsidRPr="00EC541D">
        <w:rPr>
          <w:rFonts w:ascii="Lato" w:hAnsi="Lato"/>
          <w:color w:val="000000"/>
          <w:sz w:val="21"/>
          <w:szCs w:val="21"/>
        </w:rPr>
        <w:t xml:space="preserve">Jan </w:t>
      </w:r>
      <w:r w:rsidR="005E4082" w:rsidRPr="00EC541D">
        <w:rPr>
          <w:rFonts w:ascii="Lato" w:hAnsi="Lato"/>
          <w:color w:val="000000"/>
          <w:sz w:val="21"/>
          <w:szCs w:val="21"/>
        </w:rPr>
        <w:t xml:space="preserve">Edmund </w:t>
      </w:r>
      <w:r w:rsidR="00DF420E" w:rsidRPr="00EC541D">
        <w:rPr>
          <w:rFonts w:ascii="Lato" w:hAnsi="Lato"/>
          <w:color w:val="000000"/>
          <w:sz w:val="21"/>
          <w:szCs w:val="21"/>
        </w:rPr>
        <w:t>Kowalski,</w:t>
      </w:r>
      <w:r w:rsidR="00DF420E" w:rsidRPr="00EC541D">
        <w:rPr>
          <w:rFonts w:ascii="Lato" w:hAnsi="Lato"/>
          <w:sz w:val="21"/>
          <w:szCs w:val="21"/>
        </w:rPr>
        <w:t xml:space="preserve"> Dyrektor Biura Programu „Niepodległa”; </w:t>
      </w:r>
      <w:r w:rsidR="00DF420E" w:rsidRPr="00EC541D">
        <w:rPr>
          <w:rFonts w:ascii="Lato" w:hAnsi="Lato"/>
          <w:color w:val="000000"/>
          <w:sz w:val="21"/>
          <w:szCs w:val="21"/>
        </w:rPr>
        <w:t>Rafał Wiśniewski</w:t>
      </w:r>
      <w:r w:rsidR="00DF420E" w:rsidRPr="00EC541D">
        <w:rPr>
          <w:rFonts w:ascii="Lato" w:hAnsi="Lato"/>
          <w:sz w:val="21"/>
          <w:szCs w:val="21"/>
        </w:rPr>
        <w:t xml:space="preserve">, Dyrektor Narodowego Centrum Kultury; </w:t>
      </w:r>
      <w:r w:rsidR="00DF420E" w:rsidRPr="00EC541D">
        <w:rPr>
          <w:rFonts w:ascii="Lato" w:hAnsi="Lato"/>
          <w:color w:val="000000"/>
          <w:sz w:val="21"/>
          <w:szCs w:val="21"/>
        </w:rPr>
        <w:t>Wojciech Kaczmarczyk</w:t>
      </w:r>
      <w:r w:rsidR="00DF420E" w:rsidRPr="00EC541D">
        <w:rPr>
          <w:rFonts w:ascii="Lato" w:hAnsi="Lato"/>
          <w:sz w:val="21"/>
          <w:szCs w:val="21"/>
        </w:rPr>
        <w:t xml:space="preserve">, Dyrektor Narodowego Instytutu Wolności; </w:t>
      </w:r>
      <w:r w:rsidR="00DF420E" w:rsidRPr="00EC541D">
        <w:rPr>
          <w:rFonts w:ascii="Lato" w:hAnsi="Lato"/>
          <w:color w:val="000000"/>
          <w:sz w:val="21"/>
          <w:szCs w:val="21"/>
        </w:rPr>
        <w:t>Wojciech Roszkowski</w:t>
      </w:r>
      <w:r w:rsidR="00DF420E" w:rsidRPr="00EC541D">
        <w:rPr>
          <w:rFonts w:ascii="Lato" w:hAnsi="Lato"/>
          <w:sz w:val="21"/>
          <w:szCs w:val="21"/>
        </w:rPr>
        <w:t xml:space="preserve">, autor publikacji o historii Polski XX i XXI wieku, profesor nauk humanistycznych; </w:t>
      </w:r>
      <w:r w:rsidR="005E4082" w:rsidRPr="00EC541D">
        <w:rPr>
          <w:rFonts w:ascii="Lato" w:hAnsi="Lato"/>
          <w:sz w:val="21"/>
          <w:szCs w:val="21"/>
        </w:rPr>
        <w:t xml:space="preserve">Andrzej Nowak, historyk; </w:t>
      </w:r>
      <w:r w:rsidR="00DF420E" w:rsidRPr="00EC541D">
        <w:rPr>
          <w:rFonts w:ascii="Lato" w:hAnsi="Lato"/>
          <w:color w:val="000000"/>
          <w:sz w:val="21"/>
          <w:szCs w:val="21"/>
        </w:rPr>
        <w:t>Tomasz Okoń</w:t>
      </w:r>
      <w:r w:rsidR="00DF420E" w:rsidRPr="00EC541D">
        <w:rPr>
          <w:rFonts w:ascii="Lato" w:hAnsi="Lato"/>
          <w:sz w:val="21"/>
          <w:szCs w:val="21"/>
        </w:rPr>
        <w:t xml:space="preserve">, pomysłodawca i autor programu "Historia bez cenzury"; </w:t>
      </w:r>
      <w:r w:rsidR="005E4082" w:rsidRPr="00EC541D">
        <w:rPr>
          <w:rFonts w:ascii="Lato" w:hAnsi="Lato"/>
          <w:sz w:val="21"/>
          <w:szCs w:val="21"/>
        </w:rPr>
        <w:t xml:space="preserve">Olga Bołądź, aktorka, ambasadorka kampanii BohaterON – włącz historię!; Karolina Gorczyca, aktorka, ambasadorka kampanii BohaterON – włącz historię!; Małgorzata Kożuchowska, aktorka, ambasadorka kampanii BohaterON – włącz historię!; </w:t>
      </w:r>
      <w:r w:rsidR="00DF420E" w:rsidRPr="00EC541D">
        <w:rPr>
          <w:rFonts w:ascii="Lato" w:hAnsi="Lato"/>
          <w:color w:val="000000"/>
          <w:sz w:val="21"/>
          <w:szCs w:val="21"/>
        </w:rPr>
        <w:t xml:space="preserve">Magdalena </w:t>
      </w:r>
      <w:proofErr w:type="spellStart"/>
      <w:r w:rsidR="00DF420E" w:rsidRPr="00EC541D">
        <w:rPr>
          <w:rFonts w:ascii="Lato" w:hAnsi="Lato"/>
          <w:color w:val="000000"/>
          <w:sz w:val="21"/>
          <w:szCs w:val="21"/>
        </w:rPr>
        <w:t>Różczka</w:t>
      </w:r>
      <w:proofErr w:type="spellEnd"/>
      <w:r w:rsidR="00DF420E" w:rsidRPr="00EC541D">
        <w:rPr>
          <w:rFonts w:ascii="Lato" w:hAnsi="Lato"/>
          <w:color w:val="000000"/>
          <w:sz w:val="21"/>
          <w:szCs w:val="21"/>
        </w:rPr>
        <w:t>,</w:t>
      </w:r>
      <w:r w:rsidR="00DF420E" w:rsidRPr="00EC541D">
        <w:rPr>
          <w:rFonts w:ascii="Lato" w:hAnsi="Lato"/>
          <w:sz w:val="21"/>
          <w:szCs w:val="21"/>
        </w:rPr>
        <w:t xml:space="preserve"> aktorka, ambasadorka kampanii BohaterON – włącz historię!; </w:t>
      </w:r>
      <w:r w:rsidR="00DF420E" w:rsidRPr="00EC541D">
        <w:rPr>
          <w:rFonts w:ascii="Lato" w:hAnsi="Lato"/>
          <w:color w:val="000000"/>
          <w:sz w:val="21"/>
          <w:szCs w:val="21"/>
        </w:rPr>
        <w:t xml:space="preserve">Agnieszka </w:t>
      </w:r>
      <w:proofErr w:type="spellStart"/>
      <w:r w:rsidR="00DF420E" w:rsidRPr="00EC541D">
        <w:rPr>
          <w:rFonts w:ascii="Lato" w:hAnsi="Lato"/>
          <w:color w:val="000000"/>
          <w:sz w:val="21"/>
          <w:szCs w:val="21"/>
        </w:rPr>
        <w:t>Więdłocha</w:t>
      </w:r>
      <w:proofErr w:type="spellEnd"/>
      <w:r w:rsidR="00DF420E" w:rsidRPr="00EC541D">
        <w:rPr>
          <w:rFonts w:ascii="Lato" w:hAnsi="Lato"/>
          <w:sz w:val="21"/>
          <w:szCs w:val="21"/>
        </w:rPr>
        <w:t xml:space="preserve">, aktorka, ambasadorka kampanii BohaterON – włącz historię!; </w:t>
      </w:r>
      <w:r w:rsidR="00DF420E" w:rsidRPr="00EC541D">
        <w:rPr>
          <w:rFonts w:ascii="Lato" w:hAnsi="Lato"/>
          <w:color w:val="000000"/>
          <w:sz w:val="21"/>
          <w:szCs w:val="21"/>
        </w:rPr>
        <w:t>Antoni Pawlicki</w:t>
      </w:r>
      <w:r w:rsidR="00DF420E" w:rsidRPr="00EC541D">
        <w:rPr>
          <w:rFonts w:ascii="Lato" w:hAnsi="Lato"/>
          <w:sz w:val="21"/>
          <w:szCs w:val="21"/>
        </w:rPr>
        <w:t xml:space="preserve">, aktor, ambasador kampanii BohaterON – włącz historię!; Michał </w:t>
      </w:r>
      <w:r w:rsidR="00DF420E" w:rsidRPr="00EC541D">
        <w:rPr>
          <w:rFonts w:ascii="Lato" w:hAnsi="Lato"/>
          <w:sz w:val="21"/>
          <w:szCs w:val="21"/>
        </w:rPr>
        <w:lastRenderedPageBreak/>
        <w:t>Czernecki, aktor, ambasador kampanii BohaterON – włącz historię</w:t>
      </w:r>
      <w:r w:rsidR="005E4082" w:rsidRPr="00EC541D">
        <w:rPr>
          <w:rFonts w:ascii="Lato" w:hAnsi="Lato"/>
          <w:sz w:val="21"/>
          <w:szCs w:val="21"/>
        </w:rPr>
        <w:t>!;</w:t>
      </w:r>
      <w:r w:rsidR="005E4082" w:rsidRPr="00EC541D">
        <w:rPr>
          <w:rFonts w:ascii="Lato" w:hAnsi="Lato"/>
          <w:color w:val="000000"/>
          <w:sz w:val="21"/>
          <w:szCs w:val="21"/>
        </w:rPr>
        <w:t xml:space="preserve"> Maciej Zakościelny</w:t>
      </w:r>
      <w:r w:rsidR="005E4082" w:rsidRPr="00EC541D">
        <w:rPr>
          <w:rFonts w:ascii="Lato" w:hAnsi="Lato"/>
          <w:sz w:val="21"/>
          <w:szCs w:val="21"/>
        </w:rPr>
        <w:t>, aktor, ambasador kampanii BohaterON – włącz historię!.</w:t>
      </w:r>
    </w:p>
    <w:p w14:paraId="4C3CB70A" w14:textId="3E4AB0F6" w:rsidR="0069014C" w:rsidRPr="00EC541D" w:rsidRDefault="008C58F0" w:rsidP="0069014C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</w:pPr>
      <w:r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</w:t>
      </w:r>
      <w:r w:rsidR="00D152A7"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V</w:t>
      </w:r>
      <w:r w:rsidR="00A40E04"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I</w:t>
      </w:r>
      <w:r w:rsidR="00D152A7"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edycji kampanii </w:t>
      </w:r>
      <w:r w:rsidR="00D152A7" w:rsidRPr="00EC541D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 – włącz historię!</w:t>
      </w:r>
      <w:r w:rsidR="00D152A7"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są </w:t>
      </w:r>
      <w:r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PKN ORLEN i POLREGIO. Do grona Partnerów należą: Muzeum Powstania Warszawskiego, Muzeum II Wojny Światowej, Instytut Pamięci Narodowej, </w:t>
      </w:r>
      <w:r w:rsidR="0069014C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Narodowe Centrum Kultury, Ministerstwo Kultury, Dziedzictwa Narodowego i Sportu, Narodowy Instytut Wolności, </w:t>
      </w:r>
    </w:p>
    <w:p w14:paraId="6F9C0468" w14:textId="42DF1906" w:rsidR="0069014C" w:rsidRPr="00EC541D" w:rsidRDefault="0069014C" w:rsidP="00D152A7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highlight w:val="yellow"/>
          <w:shd w:val="clear" w:color="auto" w:fill="FFFFFF"/>
          <w:lang w:eastAsia="pl-PL"/>
        </w:rPr>
      </w:pPr>
      <w:r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F</w:t>
      </w:r>
      <w:r w:rsidR="00F36D75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undacja PZU</w:t>
      </w:r>
      <w:r w:rsidR="008C58F0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, Totalizator Sportowy – właściciel marki LOTTO, Polskie Line Lotnicze LOT, PGE Polska Grupa Energetyczna, PGNiG, </w:t>
      </w:r>
      <w:r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Fundacja PKO, BGK</w:t>
      </w:r>
      <w:r w:rsidR="008C58F0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, </w:t>
      </w:r>
      <w:proofErr w:type="spellStart"/>
      <w:r w:rsidR="008C58F0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="008C58F0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 Image, </w:t>
      </w:r>
      <w:r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DOBRO</w:t>
      </w:r>
      <w:r w:rsidR="008C58F0"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>, Polski</w:t>
      </w:r>
      <w:r w:rsidRPr="00EC541D">
        <w:rPr>
          <w:rFonts w:ascii="Lato" w:eastAsia="Times New Roman" w:hAnsi="Lato" w:cs="Times New Roman"/>
          <w:sz w:val="21"/>
          <w:szCs w:val="21"/>
          <w:shd w:val="clear" w:color="auto" w:fill="FFFFFF"/>
          <w:lang w:eastAsia="pl-PL"/>
        </w:rPr>
        <w:t xml:space="preserve">e Radio, Telewizja Polska S.A., Ministerstwo Obrony Narodowej, Wojsko Polskie, Instytut Dziedzictwa Myśli Narodowej, Fundusz Patriotyczny. </w:t>
      </w:r>
    </w:p>
    <w:p w14:paraId="07A1C043" w14:textId="77777777" w:rsidR="0069014C" w:rsidRPr="00EC541D" w:rsidRDefault="0069014C" w:rsidP="00D152A7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highlight w:val="yellow"/>
          <w:shd w:val="clear" w:color="auto" w:fill="FFFFFF"/>
          <w:lang w:eastAsia="pl-PL"/>
        </w:rPr>
      </w:pPr>
    </w:p>
    <w:p w14:paraId="2A54FA6F" w14:textId="0D9E3814" w:rsidR="000D7566" w:rsidRPr="00EC541D" w:rsidRDefault="00D152A7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EC541D">
        <w:rPr>
          <w:rFonts w:ascii="Lato" w:eastAsia="Times New Roman" w:hAnsi="Lato" w:cs="Times New Roman"/>
          <w:b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</w:t>
      </w:r>
      <w:r w:rsidRPr="00EC541D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</w:t>
      </w:r>
      <w:r w:rsidR="008C58F0" w:rsidRPr="00EC541D">
        <w:rPr>
          <w:rFonts w:ascii="Lato" w:hAnsi="Lato"/>
          <w:sz w:val="21"/>
          <w:szCs w:val="21"/>
          <w:shd w:val="clear" w:color="auto" w:fill="FFFFFF"/>
          <w:lang w:eastAsia="pl-PL"/>
        </w:rPr>
        <w:t xml:space="preserve">Mateusz Morawiecki, </w:t>
      </w:r>
      <w:r w:rsidR="0069014C" w:rsidRPr="00EC541D">
        <w:rPr>
          <w:rFonts w:ascii="Lato" w:hAnsi="Lato"/>
          <w:sz w:val="21"/>
          <w:szCs w:val="21"/>
          <w:shd w:val="clear" w:color="auto" w:fill="FFFFFF"/>
          <w:lang w:eastAsia="pl-PL"/>
        </w:rPr>
        <w:t>Prezes Rady Ministrów</w:t>
      </w:r>
      <w:r w:rsidR="008C58F0" w:rsidRPr="00EC541D">
        <w:rPr>
          <w:rFonts w:ascii="Lato" w:hAnsi="Lato"/>
          <w:sz w:val="21"/>
          <w:szCs w:val="21"/>
          <w:shd w:val="clear" w:color="auto" w:fill="FFFFFF"/>
          <w:lang w:eastAsia="pl-PL"/>
        </w:rPr>
        <w:t xml:space="preserve">; </w:t>
      </w:r>
      <w:r w:rsidR="00F36D75" w:rsidRPr="00EC541D">
        <w:rPr>
          <w:rFonts w:ascii="Lato" w:hAnsi="Lato"/>
          <w:sz w:val="21"/>
          <w:szCs w:val="21"/>
          <w:shd w:val="clear" w:color="auto" w:fill="FFFFFF"/>
          <w:lang w:eastAsia="pl-PL"/>
        </w:rPr>
        <w:t xml:space="preserve"> Elżbieta Witek, Marszałek Sejmu; prof. Tomasz Grodzki, Marszałek Sejmu;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Piotr Gliński, Wiceprezes Rady Ministrów, Minister Kultury, Dzied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zictwa Narodowego i Sportu;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Jacek Sasin, Wiceprezes Rady Ministrów, Mi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nister Aktywów Państwowych;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Przemysław </w:t>
      </w:r>
      <w:proofErr w:type="spellStart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Czarnek</w:t>
      </w:r>
      <w:proofErr w:type="spellEnd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 Minister Edukacji i Nauki;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Mariusz Błaszczak, Minister Obrony Narodowej; Pan Zbigniew </w:t>
      </w:r>
      <w:proofErr w:type="spellStart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Rau</w:t>
      </w:r>
      <w:proofErr w:type="spellEnd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 Mini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ster Spraw Zagranicznych; 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Marlena </w:t>
      </w:r>
      <w:proofErr w:type="spellStart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Maląg</w:t>
      </w:r>
      <w:proofErr w:type="spellEnd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 Minister Rod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ziny i Polityki Społecznej;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Jan Józef Kasprzyk, Szef Urzędu ds. Kombatant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ów i Osób Represjonowanych; dr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Paweł Pietrzyk, Naczelny Dyrektor Archiwów Państwowych; Pan 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Mariusz Olczak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, Dyrektor Archiwum Akt Nowych; 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Pan Piotr Krawczyk, Szef Agencji Wywiadu;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Pan Jan Ołdakowski, Dyrektor Muzeum Powstania Warszawskiego; 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dr hab. Grzegorz </w:t>
      </w:r>
      <w:proofErr w:type="spellStart"/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Berendt</w:t>
      </w:r>
      <w:proofErr w:type="spellEnd"/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 Dyrektor Muzeum II Wojny Światowej; Pan Robert Kostro, Dyrektor Muzeum Historii Polski; Pan Paweł Żurkowski, Dyrekt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 xml:space="preserve">or Muzeum Wojska Polskiego; 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Paweł Pawłowski, Dyrektor Muzeum Si</w:t>
      </w:r>
      <w:r w:rsidR="00F36D75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ł Powietrznych w Dęblinie; Teresa Stanek</w:t>
      </w:r>
      <w:r w:rsidR="008C58F0" w:rsidRPr="00EC541D">
        <w:rPr>
          <w:rFonts w:ascii="Lato" w:eastAsia="Times New Roman" w:hAnsi="Lato"/>
          <w:sz w:val="21"/>
          <w:szCs w:val="21"/>
          <w:shd w:val="clear" w:color="auto" w:fill="FFFFFF"/>
          <w:lang w:eastAsia="pl-PL"/>
        </w:rPr>
        <w:t>,</w:t>
      </w:r>
      <w:r w:rsidR="008C58F0" w:rsidRPr="00EC541D">
        <w:rPr>
          <w:rFonts w:ascii="Lato" w:hAnsi="Lato"/>
          <w:sz w:val="21"/>
          <w:szCs w:val="21"/>
        </w:rPr>
        <w:t xml:space="preserve"> Prezes Światowego Związku Żołnierzy Armii Krajowej.</w:t>
      </w:r>
    </w:p>
    <w:p w14:paraId="43659B86" w14:textId="2C0C2CE3" w:rsidR="00BC38CA" w:rsidRPr="00EC541D" w:rsidRDefault="00BC38CA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7F5E4FA" w14:textId="0F5E1CCC" w:rsidR="008C58F0" w:rsidRPr="00EC541D" w:rsidRDefault="008C58F0" w:rsidP="000D7566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598A7B61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color w:val="1F497D" w:themeColor="text2"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 xml:space="preserve">Więcej informacji o kampanii jest dostępnych na stronie: </w:t>
      </w:r>
      <w:hyperlink r:id="rId8" w:history="1">
        <w:r w:rsidRPr="00EC541D">
          <w:rPr>
            <w:rStyle w:val="Hipercze"/>
            <w:rFonts w:ascii="Lato" w:hAnsi="Lato"/>
            <w:b/>
            <w:color w:val="1F497D" w:themeColor="text2"/>
            <w:sz w:val="21"/>
            <w:szCs w:val="21"/>
          </w:rPr>
          <w:t>www.BohaterON.pl</w:t>
        </w:r>
      </w:hyperlink>
      <w:r w:rsidRPr="00EC541D">
        <w:rPr>
          <w:rFonts w:ascii="Lato" w:hAnsi="Lato"/>
          <w:b/>
          <w:color w:val="1F497D" w:themeColor="text2"/>
          <w:sz w:val="21"/>
          <w:szCs w:val="21"/>
        </w:rPr>
        <w:t xml:space="preserve"> </w:t>
      </w:r>
    </w:p>
    <w:p w14:paraId="30AC0AF6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532D4739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oraz w mediach społecznościowych:</w:t>
      </w:r>
    </w:p>
    <w:p w14:paraId="0B1236F8" w14:textId="5BB2232C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color w:val="002060"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YOUTUBE</w:t>
      </w:r>
      <w:r w:rsidRPr="00EC541D">
        <w:rPr>
          <w:rFonts w:ascii="Lato" w:hAnsi="Lato"/>
          <w:b/>
          <w:color w:val="002060"/>
          <w:sz w:val="21"/>
          <w:szCs w:val="21"/>
        </w:rPr>
        <w:t xml:space="preserve">: </w:t>
      </w:r>
      <w:r w:rsidRPr="00EC541D">
        <w:rPr>
          <w:rFonts w:ascii="Lato" w:hAnsi="Lato"/>
          <w:b/>
          <w:sz w:val="21"/>
          <w:szCs w:val="21"/>
        </w:rPr>
        <w:t>www.youtube.com/channel/</w:t>
      </w:r>
      <w:r w:rsidR="00A40E04" w:rsidRPr="00EC541D">
        <w:rPr>
          <w:rFonts w:ascii="Lato" w:hAnsi="Lato"/>
          <w:b/>
          <w:color w:val="002060"/>
          <w:sz w:val="21"/>
          <w:szCs w:val="21"/>
        </w:rPr>
        <w:t>BohaterON</w:t>
      </w:r>
    </w:p>
    <w:p w14:paraId="54D372BA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 xml:space="preserve">FB: </w:t>
      </w:r>
      <w:hyperlink r:id="rId9" w:history="1">
        <w:r w:rsidRPr="00EC541D">
          <w:rPr>
            <w:rStyle w:val="Hipercze"/>
            <w:rFonts w:ascii="Lato" w:hAnsi="Lato"/>
            <w:b/>
            <w:color w:val="002060"/>
            <w:sz w:val="21"/>
            <w:szCs w:val="21"/>
          </w:rPr>
          <w:t>www.facebook.com/BohaterON</w:t>
        </w:r>
      </w:hyperlink>
    </w:p>
    <w:p w14:paraId="4EE530F9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INSTAGRAM:</w:t>
      </w:r>
      <w:r w:rsidRPr="00EC541D">
        <w:rPr>
          <w:rFonts w:ascii="Lato" w:hAnsi="Lato"/>
          <w:b/>
          <w:color w:val="002060"/>
          <w:sz w:val="21"/>
          <w:szCs w:val="21"/>
        </w:rPr>
        <w:t xml:space="preserve"> </w:t>
      </w:r>
      <w:hyperlink r:id="rId10" w:history="1">
        <w:r w:rsidRPr="00EC541D">
          <w:rPr>
            <w:rStyle w:val="Hipercze"/>
            <w:rFonts w:ascii="Lato" w:hAnsi="Lato"/>
            <w:b/>
            <w:color w:val="002060"/>
            <w:sz w:val="21"/>
            <w:szCs w:val="21"/>
          </w:rPr>
          <w:t>www.instagram.com/bohateron/</w:t>
        </w:r>
      </w:hyperlink>
    </w:p>
    <w:p w14:paraId="49948D68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>TT:</w:t>
      </w:r>
      <w:r w:rsidRPr="00EC541D">
        <w:rPr>
          <w:rFonts w:ascii="Lato" w:hAnsi="Lato"/>
          <w:b/>
          <w:color w:val="002060"/>
          <w:sz w:val="21"/>
          <w:szCs w:val="21"/>
        </w:rPr>
        <w:t xml:space="preserve"> </w:t>
      </w:r>
      <w:hyperlink r:id="rId11" w:history="1">
        <w:r w:rsidRPr="00EC541D">
          <w:rPr>
            <w:rStyle w:val="Hipercze"/>
            <w:rFonts w:ascii="Lato" w:hAnsi="Lato"/>
            <w:b/>
            <w:color w:val="002060"/>
            <w:sz w:val="21"/>
            <w:szCs w:val="21"/>
          </w:rPr>
          <w:t>twitter.com/</w:t>
        </w:r>
        <w:proofErr w:type="spellStart"/>
        <w:r w:rsidRPr="00EC541D">
          <w:rPr>
            <w:rStyle w:val="Hipercze"/>
            <w:rFonts w:ascii="Lato" w:hAnsi="Lato"/>
            <w:b/>
            <w:color w:val="002060"/>
            <w:sz w:val="21"/>
            <w:szCs w:val="21"/>
          </w:rPr>
          <w:t>bohateron</w:t>
        </w:r>
        <w:proofErr w:type="spellEnd"/>
      </w:hyperlink>
    </w:p>
    <w:p w14:paraId="6301BD86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54D0A95A" w14:textId="77777777" w:rsidR="008C58F0" w:rsidRPr="00EC541D" w:rsidRDefault="008C58F0" w:rsidP="008C58F0">
      <w:pPr>
        <w:spacing w:after="0" w:line="240" w:lineRule="auto"/>
        <w:jc w:val="both"/>
        <w:rPr>
          <w:rFonts w:ascii="Lato" w:hAnsi="Lato"/>
          <w:b/>
          <w:color w:val="365F91" w:themeColor="accent1" w:themeShade="BF"/>
          <w:sz w:val="21"/>
          <w:szCs w:val="21"/>
        </w:rPr>
      </w:pPr>
      <w:r w:rsidRPr="00EC541D">
        <w:rPr>
          <w:rFonts w:ascii="Lato" w:hAnsi="Lato"/>
          <w:b/>
          <w:sz w:val="21"/>
          <w:szCs w:val="21"/>
        </w:rPr>
        <w:t xml:space="preserve">Link do materiałów prasowych: </w:t>
      </w:r>
      <w:hyperlink r:id="rId12" w:tgtFrame="_blank" w:history="1">
        <w:r w:rsidRPr="00EC541D">
          <w:rPr>
            <w:rStyle w:val="Hipercze"/>
            <w:rFonts w:ascii="Lato" w:hAnsi="Lato"/>
            <w:b/>
            <w:color w:val="002060"/>
            <w:sz w:val="21"/>
            <w:szCs w:val="21"/>
          </w:rPr>
          <w:t>https://tiny.pl/7fkwc</w:t>
        </w:r>
      </w:hyperlink>
    </w:p>
    <w:p w14:paraId="63FDBC35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182A2748" w14:textId="77777777" w:rsidR="008C58F0" w:rsidRPr="00B9577C" w:rsidRDefault="008C58F0" w:rsidP="008C58F0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03EBF1A" w14:textId="1FAFB555" w:rsidR="008C58F0" w:rsidRPr="005B5084" w:rsidRDefault="000100C7" w:rsidP="005B5084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>
        <w:rPr>
          <w:rFonts w:ascii="Lato" w:hAnsi="Lato"/>
          <w:noProof/>
          <w:color w:val="000000"/>
          <w:sz w:val="21"/>
          <w:szCs w:val="21"/>
          <w:bdr w:val="none" w:sz="0" w:space="0" w:color="auto" w:frame="1"/>
          <w:lang w:eastAsia="pl-PL"/>
        </w:rPr>
        <w:lastRenderedPageBreak/>
        <w:drawing>
          <wp:inline distT="0" distB="0" distL="0" distR="0" wp14:anchorId="7E85A103" wp14:editId="7BD34C75">
            <wp:extent cx="6292850" cy="3543300"/>
            <wp:effectExtent l="0" t="0" r="0" b="0"/>
            <wp:docPr id="2" name="Obraz 2" descr="C:\Users\Pracownik2\Desktop\BOHATERON VI EDYCJA\DO KONFERENCJI PRASOWEJ.2021\BOHATERON PLANSZA 1920x1080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2\Desktop\BOHATERON VI EDYCJA\DO KONFERENCJI PRASOWEJ.2021\BOHATERON PLANSZA 1920x1080 KOLO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1ADE" w14:textId="77777777" w:rsidR="008C58F0" w:rsidRPr="00B9577C" w:rsidRDefault="008C58F0" w:rsidP="008C58F0">
      <w:pPr>
        <w:rPr>
          <w:rFonts w:ascii="Lato" w:hAnsi="Lato"/>
          <w:b/>
          <w:sz w:val="21"/>
          <w:szCs w:val="21"/>
        </w:rPr>
      </w:pPr>
    </w:p>
    <w:p w14:paraId="10B188FF" w14:textId="77777777" w:rsidR="008C58F0" w:rsidRPr="00B9577C" w:rsidRDefault="008C58F0" w:rsidP="008C58F0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 w:rsidRPr="00B9577C">
        <w:rPr>
          <w:rFonts w:ascii="Lato" w:hAnsi="Lato"/>
          <w:b/>
          <w:bCs/>
          <w:sz w:val="21"/>
          <w:szCs w:val="21"/>
        </w:rPr>
        <w:t>Kontakt dla mediów:</w:t>
      </w:r>
    </w:p>
    <w:p w14:paraId="05E16A05" w14:textId="5BFC2AC5" w:rsidR="008C58F0" w:rsidRPr="00B9577C" w:rsidRDefault="00A40E04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Agnieszka </w:t>
      </w:r>
      <w:proofErr w:type="spellStart"/>
      <w:r>
        <w:rPr>
          <w:rFonts w:ascii="Lato" w:hAnsi="Lato"/>
          <w:sz w:val="21"/>
          <w:szCs w:val="21"/>
        </w:rPr>
        <w:t>Przepiórska</w:t>
      </w:r>
      <w:proofErr w:type="spellEnd"/>
      <w:r>
        <w:rPr>
          <w:rFonts w:ascii="Lato" w:hAnsi="Lato"/>
          <w:sz w:val="21"/>
          <w:szCs w:val="21"/>
        </w:rPr>
        <w:t>-Kotkowska</w:t>
      </w:r>
    </w:p>
    <w:p w14:paraId="33ACEAF4" w14:textId="7401B4F5" w:rsidR="008C58F0" w:rsidRPr="00B9577C" w:rsidRDefault="008C58F0" w:rsidP="008C58F0">
      <w:pPr>
        <w:spacing w:after="0" w:line="240" w:lineRule="auto"/>
        <w:jc w:val="both"/>
        <w:rPr>
          <w:rFonts w:ascii="Lato" w:hAnsi="Lato"/>
          <w:color w:val="1F497D" w:themeColor="text2"/>
          <w:sz w:val="21"/>
          <w:szCs w:val="21"/>
        </w:rPr>
      </w:pPr>
      <w:r w:rsidRPr="00B9577C">
        <w:rPr>
          <w:rFonts w:ascii="Lato" w:hAnsi="Lato"/>
          <w:sz w:val="21"/>
          <w:szCs w:val="21"/>
        </w:rPr>
        <w:t xml:space="preserve">e-mail: </w:t>
      </w:r>
      <w:hyperlink r:id="rId14" w:history="1">
        <w:r w:rsidR="00A40E04" w:rsidRPr="00A40E04">
          <w:rPr>
            <w:rStyle w:val="Hipercze"/>
            <w:rFonts w:ascii="Lato" w:hAnsi="Lato"/>
            <w:b/>
            <w:sz w:val="21"/>
            <w:szCs w:val="21"/>
          </w:rPr>
          <w:t>agnieszkapk@bohateron.pl</w:t>
        </w:r>
      </w:hyperlink>
    </w:p>
    <w:p w14:paraId="0BBE61C5" w14:textId="28DF3A3F" w:rsidR="008C58F0" w:rsidRPr="00B9577C" w:rsidRDefault="008C58F0" w:rsidP="008C58F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B9577C">
        <w:rPr>
          <w:rFonts w:ascii="Lato" w:hAnsi="Lato"/>
          <w:sz w:val="21"/>
          <w:szCs w:val="21"/>
        </w:rPr>
        <w:t>tel. 605 898</w:t>
      </w:r>
      <w:r>
        <w:rPr>
          <w:rFonts w:ascii="Lato" w:hAnsi="Lato"/>
          <w:sz w:val="21"/>
          <w:szCs w:val="21"/>
        </w:rPr>
        <w:t> </w:t>
      </w:r>
      <w:r w:rsidRPr="00B9577C">
        <w:rPr>
          <w:rFonts w:ascii="Lato" w:hAnsi="Lato"/>
          <w:sz w:val="21"/>
          <w:szCs w:val="21"/>
        </w:rPr>
        <w:t>655</w:t>
      </w:r>
    </w:p>
    <w:p w14:paraId="0D233432" w14:textId="7C5A29AC" w:rsidR="00C24ACF" w:rsidRPr="00B438C9" w:rsidRDefault="00C24ACF" w:rsidP="000D7566">
      <w:pPr>
        <w:spacing w:after="0" w:line="240" w:lineRule="auto"/>
        <w:jc w:val="both"/>
        <w:rPr>
          <w:rFonts w:ascii="Lato" w:hAnsi="Lato"/>
          <w:sz w:val="18"/>
        </w:rPr>
      </w:pPr>
      <w:bookmarkStart w:id="0" w:name="_GoBack"/>
      <w:bookmarkEnd w:id="0"/>
    </w:p>
    <w:sectPr w:rsidR="00C24ACF" w:rsidRPr="00B438C9" w:rsidSect="00B5322B">
      <w:headerReference w:type="default" r:id="rId15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2B20" w14:textId="77777777" w:rsidR="00B346B9" w:rsidRDefault="00B346B9" w:rsidP="004F0DB3">
      <w:pPr>
        <w:spacing w:after="0" w:line="240" w:lineRule="auto"/>
      </w:pPr>
      <w:r>
        <w:separator/>
      </w:r>
    </w:p>
  </w:endnote>
  <w:endnote w:type="continuationSeparator" w:id="0">
    <w:p w14:paraId="084EBA64" w14:textId="77777777" w:rsidR="00B346B9" w:rsidRDefault="00B346B9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swiss"/>
    <w:pitch w:val="variable"/>
    <w:sig w:usb0="E10002FF" w:usb1="5000ECFF" w:usb2="00000021" w:usb3="00000000" w:csb0="0000019F" w:csb1="00000000"/>
  </w:font>
  <w:font w:name="Latyo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02A9" w14:textId="77777777" w:rsidR="00B346B9" w:rsidRDefault="00B346B9" w:rsidP="004F0DB3">
      <w:pPr>
        <w:spacing w:after="0" w:line="240" w:lineRule="auto"/>
      </w:pPr>
      <w:r>
        <w:separator/>
      </w:r>
    </w:p>
  </w:footnote>
  <w:footnote w:type="continuationSeparator" w:id="0">
    <w:p w14:paraId="1E9AB33B" w14:textId="77777777" w:rsidR="00B346B9" w:rsidRDefault="00B346B9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144BE122" w:rsidR="004F0DB3" w:rsidRDefault="007D7B1E" w:rsidP="000772DC">
    <w:pPr>
      <w:pStyle w:val="Nagwek"/>
      <w:tabs>
        <w:tab w:val="clear" w:pos="4703"/>
        <w:tab w:val="clear" w:pos="9406"/>
        <w:tab w:val="left" w:pos="810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  <w:r w:rsidR="000772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1701"/>
    <w:rsid w:val="000100C7"/>
    <w:rsid w:val="00014C34"/>
    <w:rsid w:val="00016FB0"/>
    <w:rsid w:val="0002101B"/>
    <w:rsid w:val="00027F48"/>
    <w:rsid w:val="000402EC"/>
    <w:rsid w:val="000425A7"/>
    <w:rsid w:val="00044070"/>
    <w:rsid w:val="0005437A"/>
    <w:rsid w:val="000571F8"/>
    <w:rsid w:val="00072906"/>
    <w:rsid w:val="000772DC"/>
    <w:rsid w:val="000A157D"/>
    <w:rsid w:val="000D1374"/>
    <w:rsid w:val="000D7566"/>
    <w:rsid w:val="000E18F1"/>
    <w:rsid w:val="000E6385"/>
    <w:rsid w:val="000F2CB1"/>
    <w:rsid w:val="000F4B73"/>
    <w:rsid w:val="000F6DB8"/>
    <w:rsid w:val="000F7DCD"/>
    <w:rsid w:val="00110F26"/>
    <w:rsid w:val="001142C7"/>
    <w:rsid w:val="00123389"/>
    <w:rsid w:val="00130B94"/>
    <w:rsid w:val="00135268"/>
    <w:rsid w:val="00135FBF"/>
    <w:rsid w:val="00145E84"/>
    <w:rsid w:val="00146912"/>
    <w:rsid w:val="0014780A"/>
    <w:rsid w:val="00150E70"/>
    <w:rsid w:val="001524B2"/>
    <w:rsid w:val="00173738"/>
    <w:rsid w:val="001A6314"/>
    <w:rsid w:val="001A7C19"/>
    <w:rsid w:val="001C08AE"/>
    <w:rsid w:val="001D002F"/>
    <w:rsid w:val="001D3C96"/>
    <w:rsid w:val="001E3C5D"/>
    <w:rsid w:val="00206BF3"/>
    <w:rsid w:val="002137C1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234B"/>
    <w:rsid w:val="002C4616"/>
    <w:rsid w:val="002D107B"/>
    <w:rsid w:val="002E2E34"/>
    <w:rsid w:val="002F7AFC"/>
    <w:rsid w:val="00323A7E"/>
    <w:rsid w:val="00341C1F"/>
    <w:rsid w:val="00345DA6"/>
    <w:rsid w:val="00364376"/>
    <w:rsid w:val="00372B65"/>
    <w:rsid w:val="00385388"/>
    <w:rsid w:val="00385B72"/>
    <w:rsid w:val="00391D52"/>
    <w:rsid w:val="003C065A"/>
    <w:rsid w:val="003F454C"/>
    <w:rsid w:val="00404FE0"/>
    <w:rsid w:val="00407EAD"/>
    <w:rsid w:val="00415085"/>
    <w:rsid w:val="00431E69"/>
    <w:rsid w:val="00437A00"/>
    <w:rsid w:val="00441F72"/>
    <w:rsid w:val="00444D66"/>
    <w:rsid w:val="00476B81"/>
    <w:rsid w:val="00477242"/>
    <w:rsid w:val="004853AA"/>
    <w:rsid w:val="0049394C"/>
    <w:rsid w:val="00497EAD"/>
    <w:rsid w:val="004C2CB4"/>
    <w:rsid w:val="004C69A3"/>
    <w:rsid w:val="004D18A0"/>
    <w:rsid w:val="004E49BB"/>
    <w:rsid w:val="004F0DB3"/>
    <w:rsid w:val="00504632"/>
    <w:rsid w:val="005227BF"/>
    <w:rsid w:val="005259D4"/>
    <w:rsid w:val="00541D61"/>
    <w:rsid w:val="00550F20"/>
    <w:rsid w:val="0056598F"/>
    <w:rsid w:val="00591784"/>
    <w:rsid w:val="00597A74"/>
    <w:rsid w:val="005B5084"/>
    <w:rsid w:val="005C6927"/>
    <w:rsid w:val="005D2A91"/>
    <w:rsid w:val="005D4096"/>
    <w:rsid w:val="005E4082"/>
    <w:rsid w:val="005E7AE9"/>
    <w:rsid w:val="005F14DB"/>
    <w:rsid w:val="005F6C2F"/>
    <w:rsid w:val="00600687"/>
    <w:rsid w:val="00602819"/>
    <w:rsid w:val="006032A9"/>
    <w:rsid w:val="00614EBA"/>
    <w:rsid w:val="0062232E"/>
    <w:rsid w:val="00632145"/>
    <w:rsid w:val="00633BB5"/>
    <w:rsid w:val="006429D8"/>
    <w:rsid w:val="006432AE"/>
    <w:rsid w:val="006458F4"/>
    <w:rsid w:val="00656B24"/>
    <w:rsid w:val="006702E6"/>
    <w:rsid w:val="006742B9"/>
    <w:rsid w:val="0068284C"/>
    <w:rsid w:val="0069014C"/>
    <w:rsid w:val="0069358E"/>
    <w:rsid w:val="006A109E"/>
    <w:rsid w:val="006A1983"/>
    <w:rsid w:val="006A251C"/>
    <w:rsid w:val="006C0C35"/>
    <w:rsid w:val="006D4E27"/>
    <w:rsid w:val="006F45E1"/>
    <w:rsid w:val="007059ED"/>
    <w:rsid w:val="00711018"/>
    <w:rsid w:val="007164C3"/>
    <w:rsid w:val="00724871"/>
    <w:rsid w:val="00731CF8"/>
    <w:rsid w:val="007335E8"/>
    <w:rsid w:val="00740953"/>
    <w:rsid w:val="007570AE"/>
    <w:rsid w:val="00757F5D"/>
    <w:rsid w:val="00760525"/>
    <w:rsid w:val="00763661"/>
    <w:rsid w:val="0077136B"/>
    <w:rsid w:val="00786F03"/>
    <w:rsid w:val="007966D6"/>
    <w:rsid w:val="007A53E5"/>
    <w:rsid w:val="007A5965"/>
    <w:rsid w:val="007B133C"/>
    <w:rsid w:val="007B4B2E"/>
    <w:rsid w:val="007C6536"/>
    <w:rsid w:val="007D144D"/>
    <w:rsid w:val="007D63B6"/>
    <w:rsid w:val="007D7593"/>
    <w:rsid w:val="007D7B1E"/>
    <w:rsid w:val="007E572F"/>
    <w:rsid w:val="007F5603"/>
    <w:rsid w:val="007F7E15"/>
    <w:rsid w:val="00806C39"/>
    <w:rsid w:val="00816007"/>
    <w:rsid w:val="00823106"/>
    <w:rsid w:val="008303C1"/>
    <w:rsid w:val="00833DE6"/>
    <w:rsid w:val="008372AB"/>
    <w:rsid w:val="0084666A"/>
    <w:rsid w:val="00855D8D"/>
    <w:rsid w:val="00862006"/>
    <w:rsid w:val="00891161"/>
    <w:rsid w:val="0089599B"/>
    <w:rsid w:val="008B1ECF"/>
    <w:rsid w:val="008B527B"/>
    <w:rsid w:val="008C58F0"/>
    <w:rsid w:val="008C66C0"/>
    <w:rsid w:val="008D08F1"/>
    <w:rsid w:val="008D103C"/>
    <w:rsid w:val="008D650B"/>
    <w:rsid w:val="008F4C9B"/>
    <w:rsid w:val="0090012B"/>
    <w:rsid w:val="009018EF"/>
    <w:rsid w:val="00905C76"/>
    <w:rsid w:val="00911D5E"/>
    <w:rsid w:val="0091445D"/>
    <w:rsid w:val="0091547D"/>
    <w:rsid w:val="00925068"/>
    <w:rsid w:val="009274B4"/>
    <w:rsid w:val="00927DE6"/>
    <w:rsid w:val="00932A74"/>
    <w:rsid w:val="009375CB"/>
    <w:rsid w:val="00937C80"/>
    <w:rsid w:val="00957576"/>
    <w:rsid w:val="00980CCF"/>
    <w:rsid w:val="0098746E"/>
    <w:rsid w:val="009D6AFD"/>
    <w:rsid w:val="009E3135"/>
    <w:rsid w:val="009E3387"/>
    <w:rsid w:val="009F3BD1"/>
    <w:rsid w:val="00A250FB"/>
    <w:rsid w:val="00A34CB7"/>
    <w:rsid w:val="00A40E04"/>
    <w:rsid w:val="00A90788"/>
    <w:rsid w:val="00A90B7B"/>
    <w:rsid w:val="00A9364E"/>
    <w:rsid w:val="00A97DAC"/>
    <w:rsid w:val="00AA2DB9"/>
    <w:rsid w:val="00AA41A4"/>
    <w:rsid w:val="00AC4675"/>
    <w:rsid w:val="00AD70A8"/>
    <w:rsid w:val="00AE0DA3"/>
    <w:rsid w:val="00AF0F09"/>
    <w:rsid w:val="00AF616D"/>
    <w:rsid w:val="00AF6550"/>
    <w:rsid w:val="00B051D1"/>
    <w:rsid w:val="00B14E11"/>
    <w:rsid w:val="00B167E2"/>
    <w:rsid w:val="00B324C6"/>
    <w:rsid w:val="00B346B9"/>
    <w:rsid w:val="00B3509F"/>
    <w:rsid w:val="00B36C8C"/>
    <w:rsid w:val="00B438C9"/>
    <w:rsid w:val="00B5322B"/>
    <w:rsid w:val="00B644DB"/>
    <w:rsid w:val="00B66050"/>
    <w:rsid w:val="00BA0B6A"/>
    <w:rsid w:val="00BA1127"/>
    <w:rsid w:val="00BA247D"/>
    <w:rsid w:val="00BA3DF6"/>
    <w:rsid w:val="00BA59AD"/>
    <w:rsid w:val="00BC0034"/>
    <w:rsid w:val="00BC3739"/>
    <w:rsid w:val="00BC38CA"/>
    <w:rsid w:val="00BC5BA9"/>
    <w:rsid w:val="00BD3110"/>
    <w:rsid w:val="00BE5273"/>
    <w:rsid w:val="00BF3687"/>
    <w:rsid w:val="00C13141"/>
    <w:rsid w:val="00C17B62"/>
    <w:rsid w:val="00C202FA"/>
    <w:rsid w:val="00C209A1"/>
    <w:rsid w:val="00C24ACF"/>
    <w:rsid w:val="00C25AA7"/>
    <w:rsid w:val="00C45716"/>
    <w:rsid w:val="00C46D05"/>
    <w:rsid w:val="00C53C59"/>
    <w:rsid w:val="00C574F4"/>
    <w:rsid w:val="00C62503"/>
    <w:rsid w:val="00C83708"/>
    <w:rsid w:val="00C84DEC"/>
    <w:rsid w:val="00C864E7"/>
    <w:rsid w:val="00CA024C"/>
    <w:rsid w:val="00CB3C52"/>
    <w:rsid w:val="00CD0E54"/>
    <w:rsid w:val="00CD33A4"/>
    <w:rsid w:val="00CF1213"/>
    <w:rsid w:val="00CF4310"/>
    <w:rsid w:val="00CF778B"/>
    <w:rsid w:val="00D00195"/>
    <w:rsid w:val="00D152A7"/>
    <w:rsid w:val="00D27D00"/>
    <w:rsid w:val="00D31C19"/>
    <w:rsid w:val="00D34639"/>
    <w:rsid w:val="00D3656D"/>
    <w:rsid w:val="00D369F4"/>
    <w:rsid w:val="00D50725"/>
    <w:rsid w:val="00D542EC"/>
    <w:rsid w:val="00D920BE"/>
    <w:rsid w:val="00D935C7"/>
    <w:rsid w:val="00D942AC"/>
    <w:rsid w:val="00D95218"/>
    <w:rsid w:val="00D96149"/>
    <w:rsid w:val="00D96C94"/>
    <w:rsid w:val="00DA28DE"/>
    <w:rsid w:val="00DA4153"/>
    <w:rsid w:val="00DB6871"/>
    <w:rsid w:val="00DC4D7D"/>
    <w:rsid w:val="00DD0711"/>
    <w:rsid w:val="00DF2EB6"/>
    <w:rsid w:val="00DF420E"/>
    <w:rsid w:val="00DF5E2B"/>
    <w:rsid w:val="00DF6184"/>
    <w:rsid w:val="00DF7DAA"/>
    <w:rsid w:val="00E015D1"/>
    <w:rsid w:val="00E102CC"/>
    <w:rsid w:val="00E112B7"/>
    <w:rsid w:val="00E1201E"/>
    <w:rsid w:val="00E15DA6"/>
    <w:rsid w:val="00E24028"/>
    <w:rsid w:val="00E356D0"/>
    <w:rsid w:val="00E4534B"/>
    <w:rsid w:val="00E565CE"/>
    <w:rsid w:val="00E56765"/>
    <w:rsid w:val="00E60458"/>
    <w:rsid w:val="00E61182"/>
    <w:rsid w:val="00E664A2"/>
    <w:rsid w:val="00E701E7"/>
    <w:rsid w:val="00E768BB"/>
    <w:rsid w:val="00E8730F"/>
    <w:rsid w:val="00E90DA4"/>
    <w:rsid w:val="00E92A69"/>
    <w:rsid w:val="00EA49BC"/>
    <w:rsid w:val="00EB32AE"/>
    <w:rsid w:val="00EB5CB6"/>
    <w:rsid w:val="00EB6ADC"/>
    <w:rsid w:val="00EB7E39"/>
    <w:rsid w:val="00EC541D"/>
    <w:rsid w:val="00EC5652"/>
    <w:rsid w:val="00ED4566"/>
    <w:rsid w:val="00EE2BE1"/>
    <w:rsid w:val="00EE7D60"/>
    <w:rsid w:val="00EF5262"/>
    <w:rsid w:val="00EF6948"/>
    <w:rsid w:val="00F01BC9"/>
    <w:rsid w:val="00F12A19"/>
    <w:rsid w:val="00F137FB"/>
    <w:rsid w:val="00F36BBA"/>
    <w:rsid w:val="00F36D75"/>
    <w:rsid w:val="00F425EF"/>
    <w:rsid w:val="00F43B00"/>
    <w:rsid w:val="00F450B2"/>
    <w:rsid w:val="00F479AC"/>
    <w:rsid w:val="00F47CE4"/>
    <w:rsid w:val="00F757A0"/>
    <w:rsid w:val="00F7589B"/>
    <w:rsid w:val="00F80044"/>
    <w:rsid w:val="00F9372D"/>
    <w:rsid w:val="00FB0ED4"/>
    <w:rsid w:val="00FB64F6"/>
    <w:rsid w:val="00FB6F3C"/>
    <w:rsid w:val="00FC5E2E"/>
    <w:rsid w:val="00FD507B"/>
    <w:rsid w:val="00FE2157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B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ote-single-cardpos">
    <w:name w:val="vote-single-card__pos"/>
    <w:basedOn w:val="Normalny"/>
    <w:rsid w:val="002F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12B"/>
    <w:rPr>
      <w:i/>
      <w:iCs/>
    </w:rPr>
  </w:style>
  <w:style w:type="paragraph" w:customStyle="1" w:styleId="Default">
    <w:name w:val="Default"/>
    <w:rsid w:val="00BC38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9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.pl/7fkwc?fbclid=IwAR33m2Y4KvP9PxIUJmyPohRabyzPEuqOO2qzKMLhtwdKCt3cMjI2zHUs3Q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ohater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nstagram.com/bohater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BohaterON" TargetMode="External"/><Relationship Id="rId14" Type="http://schemas.openxmlformats.org/officeDocument/2006/relationships/hyperlink" Target="mailto:agnieszkapk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0B9E-E377-4F43-9D17-7B657077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1696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2</cp:lastModifiedBy>
  <cp:revision>3</cp:revision>
  <cp:lastPrinted>2019-09-03T10:51:00Z</cp:lastPrinted>
  <dcterms:created xsi:type="dcterms:W3CDTF">2021-10-25T09:49:00Z</dcterms:created>
  <dcterms:modified xsi:type="dcterms:W3CDTF">2021-11-10T12:53:00Z</dcterms:modified>
</cp:coreProperties>
</file>